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DEBB" w14:textId="1373A4CD" w:rsidR="00EF6F3E" w:rsidRPr="009010FA" w:rsidRDefault="00EF6F3E" w:rsidP="00EF6F3E">
      <w:pPr>
        <w:suppressLineNumbers/>
        <w:jc w:val="center"/>
        <w:rPr>
          <w:rFonts w:ascii="Century Gothic" w:hAnsi="Century Gothic" w:cstheme="minorHAnsi"/>
          <w:b/>
          <w:szCs w:val="24"/>
        </w:rPr>
      </w:pPr>
      <w:r w:rsidRPr="009010FA">
        <w:rPr>
          <w:rFonts w:ascii="Century Gothic" w:hAnsi="Century Gothic" w:cstheme="minorHAnsi"/>
          <w:b/>
          <w:szCs w:val="24"/>
        </w:rPr>
        <w:t xml:space="preserve">     UMOWA OCHRONY </w:t>
      </w:r>
    </w:p>
    <w:p w14:paraId="0B09A446" w14:textId="77777777" w:rsidR="00EF6F3E" w:rsidRPr="009010FA" w:rsidRDefault="00EF6F3E" w:rsidP="00EF6F3E">
      <w:pPr>
        <w:tabs>
          <w:tab w:val="left" w:pos="3540"/>
        </w:tabs>
        <w:rPr>
          <w:rFonts w:ascii="Century Gothic" w:hAnsi="Century Gothic" w:cstheme="minorHAnsi"/>
          <w:szCs w:val="24"/>
        </w:rPr>
      </w:pPr>
      <w:r w:rsidRPr="009010FA">
        <w:rPr>
          <w:rFonts w:ascii="Century Gothic" w:hAnsi="Century Gothic" w:cstheme="minorHAnsi"/>
          <w:szCs w:val="24"/>
        </w:rPr>
        <w:tab/>
        <w:t xml:space="preserve">   </w:t>
      </w:r>
    </w:p>
    <w:p w14:paraId="0BEFB9F8" w14:textId="5640838E" w:rsidR="00EF6F3E" w:rsidRPr="002041BE" w:rsidRDefault="00EF6F3E" w:rsidP="00EF6F3E">
      <w:pPr>
        <w:rPr>
          <w:rFonts w:ascii="Century Gothic" w:hAnsi="Century Gothic" w:cstheme="minorHAnsi"/>
          <w:b/>
          <w:sz w:val="20"/>
        </w:rPr>
      </w:pPr>
      <w:r w:rsidRPr="002041BE">
        <w:rPr>
          <w:rFonts w:ascii="Century Gothic" w:hAnsi="Century Gothic" w:cstheme="minorHAnsi"/>
          <w:sz w:val="20"/>
        </w:rPr>
        <w:t xml:space="preserve">Umowa zawarta </w:t>
      </w:r>
      <w:r w:rsidR="000A12B1" w:rsidRPr="002041BE">
        <w:rPr>
          <w:rFonts w:ascii="Century Gothic" w:hAnsi="Century Gothic" w:cstheme="minorHAnsi"/>
          <w:sz w:val="20"/>
        </w:rPr>
        <w:t>pomiędzy:</w:t>
      </w:r>
    </w:p>
    <w:p w14:paraId="06BE1CD7" w14:textId="77777777" w:rsidR="00EF6F3E" w:rsidRPr="002041BE" w:rsidRDefault="00EF6F3E" w:rsidP="00EF6F3E">
      <w:pPr>
        <w:rPr>
          <w:rFonts w:ascii="Century Gothic" w:hAnsi="Century Gothic" w:cstheme="minorHAnsi"/>
          <w:b/>
          <w:sz w:val="20"/>
        </w:rPr>
      </w:pPr>
    </w:p>
    <w:p w14:paraId="46650AFE" w14:textId="664936FC" w:rsidR="00EF6F3E" w:rsidRPr="002041BE" w:rsidRDefault="00EF6F3E" w:rsidP="00EF6F3E">
      <w:pPr>
        <w:rPr>
          <w:rFonts w:ascii="Century Gothic" w:hAnsi="Century Gothic" w:cstheme="minorHAnsi"/>
          <w:sz w:val="20"/>
        </w:rPr>
      </w:pPr>
      <w:r w:rsidRPr="002041BE">
        <w:rPr>
          <w:rFonts w:ascii="Century Gothic" w:hAnsi="Century Gothic" w:cstheme="minorHAnsi"/>
          <w:b/>
          <w:sz w:val="20"/>
        </w:rPr>
        <w:t>Zleceniodawc</w:t>
      </w:r>
      <w:r w:rsidR="000A12B1" w:rsidRPr="002041BE">
        <w:rPr>
          <w:rFonts w:ascii="Century Gothic" w:hAnsi="Century Gothic" w:cstheme="minorHAnsi"/>
          <w:b/>
          <w:sz w:val="20"/>
        </w:rPr>
        <w:t>ą</w:t>
      </w:r>
      <w:r w:rsidRPr="002041BE">
        <w:rPr>
          <w:rFonts w:ascii="Century Gothic" w:hAnsi="Century Gothic" w:cstheme="minorHAnsi"/>
          <w:b/>
          <w:sz w:val="20"/>
        </w:rPr>
        <w:t>:</w:t>
      </w:r>
      <w:r w:rsidRPr="002041BE">
        <w:rPr>
          <w:rFonts w:ascii="Century Gothic" w:hAnsi="Century Gothic" w:cstheme="minorHAnsi"/>
          <w:sz w:val="20"/>
        </w:rPr>
        <w:t xml:space="preserve"> </w:t>
      </w:r>
    </w:p>
    <w:p w14:paraId="7CA4955B" w14:textId="7D466522" w:rsidR="000A12B1" w:rsidRPr="002041BE" w:rsidRDefault="000A12B1" w:rsidP="000A12B1">
      <w:pPr>
        <w:pStyle w:val="Tekstpodstawowywcity"/>
        <w:spacing w:line="276" w:lineRule="auto"/>
        <w:rPr>
          <w:rFonts w:ascii="Century Gothic" w:hAnsi="Century Gothic" w:cstheme="minorHAnsi"/>
        </w:rPr>
      </w:pPr>
      <w:r w:rsidRPr="002041BE">
        <w:rPr>
          <w:rFonts w:ascii="Century Gothic" w:hAnsi="Century Gothic" w:cstheme="minorHAnsi"/>
          <w:b/>
        </w:rPr>
        <w:t>Agencją Rozwoju Regionalnego „ARLEG” S.A.</w:t>
      </w:r>
      <w:r w:rsidRPr="002041BE">
        <w:rPr>
          <w:rFonts w:ascii="Century Gothic" w:hAnsi="Century Gothic" w:cstheme="minorHAnsi"/>
        </w:rPr>
        <w:t xml:space="preserve"> z siedzibą w Legnicy przy ul. Macieja Rataja 26 wpisaną do Krajowego Rejestru Sądowego prowadzonego przez Sąd Rejonowy dla Wrocławia Fabrycznej we Wrocławiu, IX Wydział Gospodarczy KRS pod numerem KRS 0000073983, </w:t>
      </w:r>
      <w:r w:rsidR="00370C4E" w:rsidRPr="002041BE">
        <w:rPr>
          <w:rFonts w:ascii="Century Gothic" w:hAnsi="Century Gothic" w:cstheme="minorHAnsi"/>
        </w:rPr>
        <w:t xml:space="preserve">            </w:t>
      </w:r>
      <w:r w:rsidRPr="002041BE">
        <w:rPr>
          <w:rFonts w:ascii="Century Gothic" w:hAnsi="Century Gothic" w:cstheme="minorHAnsi"/>
        </w:rPr>
        <w:t>NIP 691-020-24-65, REGON 390029346, której</w:t>
      </w:r>
      <w:r w:rsidR="009B222D" w:rsidRPr="002041BE">
        <w:rPr>
          <w:rFonts w:ascii="Century Gothic" w:hAnsi="Century Gothic" w:cstheme="minorHAnsi"/>
        </w:rPr>
        <w:t xml:space="preserve"> kapitał zakładowy wynosi  20.200.100 zł, kapitał wpłacony 20.2</w:t>
      </w:r>
      <w:r w:rsidRPr="002041BE">
        <w:rPr>
          <w:rFonts w:ascii="Century Gothic" w:hAnsi="Century Gothic" w:cstheme="minorHAnsi"/>
        </w:rPr>
        <w:t>00.100  zł, reprezentowaną przez:</w:t>
      </w:r>
    </w:p>
    <w:p w14:paraId="5102B473" w14:textId="630E317B" w:rsidR="000A12B1" w:rsidRPr="002041BE" w:rsidRDefault="000A12B1" w:rsidP="000A12B1">
      <w:pPr>
        <w:jc w:val="both"/>
        <w:rPr>
          <w:rFonts w:ascii="Century Gothic" w:hAnsi="Century Gothic" w:cstheme="minorHAnsi"/>
          <w:sz w:val="20"/>
        </w:rPr>
      </w:pPr>
      <w:r w:rsidRPr="002041BE">
        <w:rPr>
          <w:rFonts w:ascii="Century Gothic" w:hAnsi="Century Gothic" w:cstheme="minorHAnsi"/>
          <w:sz w:val="20"/>
        </w:rPr>
        <w:t>Grzegorza Walę - Prezesa Zarządu,</w:t>
      </w:r>
    </w:p>
    <w:p w14:paraId="6FD18B4C" w14:textId="09116623" w:rsidR="000A12B1" w:rsidRPr="002041BE" w:rsidRDefault="000A12B1" w:rsidP="000A12B1">
      <w:pPr>
        <w:jc w:val="both"/>
        <w:rPr>
          <w:rFonts w:ascii="Century Gothic" w:hAnsi="Century Gothic" w:cstheme="minorHAnsi"/>
          <w:sz w:val="20"/>
        </w:rPr>
      </w:pPr>
      <w:r w:rsidRPr="002041BE">
        <w:rPr>
          <w:rFonts w:ascii="Century Gothic" w:hAnsi="Century Gothic" w:cstheme="minorHAnsi"/>
          <w:sz w:val="20"/>
        </w:rPr>
        <w:t xml:space="preserve">Przemysława Majewicza – Członka Zarządu </w:t>
      </w:r>
    </w:p>
    <w:p w14:paraId="6092943B" w14:textId="77777777" w:rsidR="00EF6F3E" w:rsidRPr="002041BE" w:rsidRDefault="00EF6F3E" w:rsidP="00EF6F3E">
      <w:pPr>
        <w:rPr>
          <w:rFonts w:ascii="Century Gothic" w:hAnsi="Century Gothic" w:cstheme="minorHAnsi"/>
          <w:sz w:val="20"/>
        </w:rPr>
      </w:pPr>
    </w:p>
    <w:p w14:paraId="20EC2C5A" w14:textId="21CF4474" w:rsidR="00562073" w:rsidRPr="002041BE" w:rsidRDefault="000A12B1" w:rsidP="00EF6F3E">
      <w:pPr>
        <w:rPr>
          <w:rFonts w:ascii="Century Gothic" w:hAnsi="Century Gothic" w:cstheme="minorHAnsi"/>
          <w:sz w:val="20"/>
        </w:rPr>
      </w:pPr>
      <w:r w:rsidRPr="002041BE">
        <w:rPr>
          <w:rFonts w:ascii="Century Gothic" w:hAnsi="Century Gothic" w:cstheme="minorHAnsi"/>
          <w:sz w:val="20"/>
        </w:rPr>
        <w:t>a</w:t>
      </w:r>
    </w:p>
    <w:p w14:paraId="3D875160" w14:textId="77777777" w:rsidR="000A12B1" w:rsidRPr="002041BE" w:rsidRDefault="000A12B1" w:rsidP="00EF6F3E">
      <w:pPr>
        <w:pStyle w:val="Nagwek1"/>
        <w:ind w:left="0" w:firstLine="0"/>
        <w:rPr>
          <w:rFonts w:ascii="Century Gothic" w:hAnsi="Century Gothic" w:cstheme="minorHAnsi"/>
          <w:b/>
          <w:sz w:val="20"/>
        </w:rPr>
      </w:pPr>
    </w:p>
    <w:p w14:paraId="50F5C18A" w14:textId="77777777" w:rsidR="000A12B1" w:rsidRPr="002041BE" w:rsidRDefault="00EF6F3E" w:rsidP="000A12B1">
      <w:pPr>
        <w:pStyle w:val="Nagwek1"/>
        <w:ind w:left="0" w:firstLine="0"/>
        <w:rPr>
          <w:rFonts w:ascii="Century Gothic" w:hAnsi="Century Gothic" w:cstheme="minorHAnsi"/>
          <w:b/>
          <w:sz w:val="20"/>
        </w:rPr>
      </w:pPr>
      <w:r w:rsidRPr="002041BE">
        <w:rPr>
          <w:rFonts w:ascii="Century Gothic" w:hAnsi="Century Gothic" w:cstheme="minorHAnsi"/>
          <w:b/>
          <w:sz w:val="20"/>
        </w:rPr>
        <w:t>Zleceniobiorc</w:t>
      </w:r>
      <w:r w:rsidR="000A12B1" w:rsidRPr="002041BE">
        <w:rPr>
          <w:rFonts w:ascii="Century Gothic" w:hAnsi="Century Gothic" w:cstheme="minorHAnsi"/>
          <w:b/>
          <w:sz w:val="20"/>
        </w:rPr>
        <w:t>ą:</w:t>
      </w:r>
      <w:r w:rsidRPr="002041BE">
        <w:rPr>
          <w:rFonts w:ascii="Century Gothic" w:hAnsi="Century Gothic" w:cstheme="minorHAnsi"/>
          <w:b/>
          <w:sz w:val="20"/>
        </w:rPr>
        <w:t xml:space="preserve"> </w:t>
      </w:r>
    </w:p>
    <w:p w14:paraId="25FF0671" w14:textId="36F77077" w:rsidR="00562073" w:rsidRPr="002041BE" w:rsidRDefault="006F6E60" w:rsidP="00A54B33">
      <w:pPr>
        <w:jc w:val="both"/>
        <w:rPr>
          <w:rFonts w:ascii="Century Gothic" w:eastAsia="SimSun" w:hAnsi="Century Gothic" w:cs="font270"/>
          <w:kern w:val="2"/>
          <w:sz w:val="20"/>
          <w:lang w:eastAsia="ar-SA"/>
        </w:rPr>
      </w:pPr>
      <w:r w:rsidRPr="002041BE">
        <w:rPr>
          <w:rFonts w:ascii="Century Gothic" w:hAnsi="Century Gothic" w:cs="Arial"/>
          <w:b/>
          <w:sz w:val="20"/>
        </w:rPr>
        <w:t>……………………………………</w:t>
      </w:r>
      <w:r w:rsidRPr="002041BE">
        <w:rPr>
          <w:rFonts w:ascii="Century Gothic" w:eastAsia="SimSun" w:hAnsi="Century Gothic" w:cs="font270"/>
          <w:kern w:val="2"/>
          <w:sz w:val="20"/>
          <w:lang w:eastAsia="ar-SA"/>
        </w:rPr>
        <w:t xml:space="preserve"> wpisaną do </w:t>
      </w:r>
      <w:r w:rsidRPr="002041BE">
        <w:rPr>
          <w:rFonts w:ascii="Century Gothic" w:eastAsia="SimSun" w:hAnsi="Century Gothic" w:cs="font270"/>
          <w:b/>
          <w:kern w:val="2"/>
          <w:sz w:val="20"/>
          <w:lang w:eastAsia="ar-SA"/>
        </w:rPr>
        <w:t>Rejestru Przedsiębiorców Krajowego Rejestru Sądowego</w:t>
      </w:r>
      <w:r w:rsidRPr="002041BE">
        <w:rPr>
          <w:rFonts w:ascii="Century Gothic" w:eastAsia="SimSun" w:hAnsi="Century Gothic" w:cs="font270"/>
          <w:kern w:val="2"/>
          <w:sz w:val="20"/>
          <w:lang w:eastAsia="ar-SA"/>
        </w:rPr>
        <w:t xml:space="preserve"> pod numerem KRS ……………………….., REGON …………………….., NIP ………………………….., reprezentowaną przez:………………………………………………………………………………………………………………………………………………….. będącą </w:t>
      </w:r>
      <w:r w:rsidR="00562073" w:rsidRPr="002041BE">
        <w:rPr>
          <w:rFonts w:ascii="Century Gothic" w:hAnsi="Century Gothic" w:cstheme="minorHAnsi"/>
          <w:sz w:val="20"/>
        </w:rPr>
        <w:tab/>
      </w:r>
      <w:r w:rsidRPr="002041BE">
        <w:rPr>
          <w:rFonts w:ascii="Century Gothic" w:hAnsi="Century Gothic" w:cstheme="minorHAnsi"/>
          <w:sz w:val="20"/>
        </w:rPr>
        <w:t>podatnikiem Vat.</w:t>
      </w:r>
    </w:p>
    <w:p w14:paraId="43A6D34D" w14:textId="3F026A5A" w:rsidR="00EF6F3E" w:rsidRPr="002041BE" w:rsidRDefault="006F6E60" w:rsidP="00562073">
      <w:pPr>
        <w:rPr>
          <w:rFonts w:ascii="Century Gothic" w:hAnsi="Century Gothic" w:cstheme="minorHAnsi"/>
          <w:sz w:val="20"/>
        </w:rPr>
      </w:pPr>
      <w:r w:rsidRPr="002041BE">
        <w:rPr>
          <w:rFonts w:ascii="Century Gothic" w:hAnsi="Century Gothic" w:cstheme="minorHAnsi"/>
          <w:sz w:val="20"/>
        </w:rPr>
        <w:t>Koncesja MSWiA nr ………………………….</w:t>
      </w:r>
    </w:p>
    <w:p w14:paraId="4443653A" w14:textId="77777777" w:rsidR="00A54B33" w:rsidRPr="002041BE" w:rsidRDefault="00A54B33" w:rsidP="00EF6F3E">
      <w:pPr>
        <w:jc w:val="center"/>
        <w:rPr>
          <w:rFonts w:ascii="Century Gothic" w:hAnsi="Century Gothic" w:cstheme="minorHAnsi"/>
          <w:b/>
          <w:sz w:val="20"/>
        </w:rPr>
      </w:pPr>
    </w:p>
    <w:p w14:paraId="5ACEE1BF" w14:textId="77777777" w:rsidR="00A54B33" w:rsidRPr="002041BE" w:rsidRDefault="00A54B33" w:rsidP="00EF6F3E">
      <w:pPr>
        <w:jc w:val="center"/>
        <w:rPr>
          <w:rFonts w:ascii="Century Gothic" w:hAnsi="Century Gothic" w:cstheme="minorHAnsi"/>
          <w:b/>
          <w:sz w:val="20"/>
        </w:rPr>
      </w:pPr>
    </w:p>
    <w:p w14:paraId="7204F7ED" w14:textId="688F4174" w:rsidR="00EF6F3E" w:rsidRPr="002041BE" w:rsidRDefault="00EF6F3E" w:rsidP="00EF6F3E">
      <w:pPr>
        <w:jc w:val="center"/>
        <w:rPr>
          <w:rFonts w:ascii="Century Gothic" w:hAnsi="Century Gothic" w:cstheme="minorHAnsi"/>
          <w:b/>
          <w:sz w:val="20"/>
        </w:rPr>
      </w:pPr>
      <w:r w:rsidRPr="002041BE">
        <w:rPr>
          <w:rFonts w:ascii="Century Gothic" w:hAnsi="Century Gothic" w:cstheme="minorHAnsi"/>
          <w:b/>
          <w:sz w:val="20"/>
        </w:rPr>
        <w:t>§1</w:t>
      </w:r>
    </w:p>
    <w:p w14:paraId="782C2E77" w14:textId="2861A24E" w:rsidR="00A54B33" w:rsidRPr="002041BE" w:rsidRDefault="00A54B33" w:rsidP="00A54B33">
      <w:pPr>
        <w:tabs>
          <w:tab w:val="left" w:pos="6600"/>
        </w:tabs>
        <w:rPr>
          <w:rFonts w:ascii="Century Gothic" w:hAnsi="Century Gothic" w:cstheme="minorHAnsi"/>
          <w:sz w:val="20"/>
        </w:rPr>
      </w:pPr>
      <w:r w:rsidRPr="002041BE">
        <w:rPr>
          <w:rFonts w:ascii="Century Gothic" w:hAnsi="Century Gothic" w:cstheme="minorHAnsi"/>
          <w:sz w:val="20"/>
        </w:rPr>
        <w:t xml:space="preserve">Zleceniodawca powierza a Zleceniobiorca przyjmuje na siebie obowiązki: </w:t>
      </w:r>
    </w:p>
    <w:p w14:paraId="52B7502E" w14:textId="77777777" w:rsidR="00D11F95" w:rsidRPr="002041BE" w:rsidRDefault="00D11F95" w:rsidP="00D11F95">
      <w:pPr>
        <w:pStyle w:val="Akapitzlist"/>
        <w:numPr>
          <w:ilvl w:val="0"/>
          <w:numId w:val="42"/>
        </w:numPr>
        <w:suppressAutoHyphens w:val="0"/>
        <w:jc w:val="both"/>
        <w:rPr>
          <w:rFonts w:ascii="Century Gothic" w:hAnsi="Century Gothic"/>
          <w:sz w:val="20"/>
        </w:rPr>
      </w:pPr>
      <w:r w:rsidRPr="002041BE">
        <w:rPr>
          <w:rFonts w:ascii="Century Gothic" w:hAnsi="Century Gothic"/>
          <w:sz w:val="20"/>
        </w:rPr>
        <w:t xml:space="preserve">przejęcie obiektu i montażu nadajników do 31.12.2025 r. do godz. 12:00 w celu podłączenia do systemu monitorowania Zleceniobiorcy i zapewnienia ochrony obiektów  na przełomie roku 2025/2026 i w roku 2026, </w:t>
      </w:r>
    </w:p>
    <w:p w14:paraId="713CF83B" w14:textId="2578666A" w:rsidR="00EE2FC3" w:rsidRPr="002041BE" w:rsidRDefault="00A54B33" w:rsidP="00EE2FC3">
      <w:pPr>
        <w:numPr>
          <w:ilvl w:val="0"/>
          <w:numId w:val="42"/>
        </w:numPr>
        <w:suppressAutoHyphens w:val="0"/>
        <w:jc w:val="both"/>
        <w:rPr>
          <w:rFonts w:ascii="Century Gothic" w:hAnsi="Century Gothic"/>
          <w:sz w:val="20"/>
        </w:rPr>
      </w:pPr>
      <w:r w:rsidRPr="002041BE">
        <w:rPr>
          <w:rFonts w:ascii="Century Gothic" w:hAnsi="Century Gothic" w:cstheme="minorHAnsi"/>
          <w:sz w:val="20"/>
        </w:rPr>
        <w:t>ochrony</w:t>
      </w:r>
      <w:r w:rsidR="00EE2FC3" w:rsidRPr="002041BE">
        <w:rPr>
          <w:rFonts w:ascii="Century Gothic" w:hAnsi="Century Gothic"/>
          <w:sz w:val="20"/>
        </w:rPr>
        <w:t xml:space="preserve"> w celu zabezpieczenia przed kradzieżą, kradzieżą z włamaniem i dewastacją mienia na terenie obiektu </w:t>
      </w:r>
      <w:r w:rsidR="00D11F95" w:rsidRPr="002041BE">
        <w:rPr>
          <w:rFonts w:ascii="Century Gothic" w:hAnsi="Century Gothic"/>
          <w:sz w:val="20"/>
        </w:rPr>
        <w:t xml:space="preserve">Inkubator Przedsiębiorczości (budynek AB i C wraz z terenem ogrodzonej posesji) </w:t>
      </w:r>
      <w:r w:rsidR="00EE2FC3" w:rsidRPr="002041BE">
        <w:rPr>
          <w:rFonts w:ascii="Century Gothic" w:hAnsi="Century Gothic"/>
          <w:sz w:val="20"/>
        </w:rPr>
        <w:t>zlokalizowanego przy Placu Wolności 4</w:t>
      </w:r>
      <w:r w:rsidR="00D11F95" w:rsidRPr="002041BE">
        <w:rPr>
          <w:rFonts w:ascii="Century Gothic" w:hAnsi="Century Gothic"/>
          <w:sz w:val="20"/>
        </w:rPr>
        <w:t>/ ul. Anielewicza 3w Legnicy</w:t>
      </w:r>
      <w:r w:rsidR="00EE2FC3" w:rsidRPr="002041BE">
        <w:rPr>
          <w:rFonts w:ascii="Century Gothic" w:hAnsi="Century Gothic"/>
          <w:sz w:val="20"/>
        </w:rPr>
        <w:t>, według następującego harmonogramu:</w:t>
      </w:r>
    </w:p>
    <w:p w14:paraId="4B0BD676" w14:textId="77777777" w:rsidR="00EE2FC3" w:rsidRPr="002041BE" w:rsidRDefault="00EE2FC3" w:rsidP="00EE2FC3">
      <w:pPr>
        <w:numPr>
          <w:ilvl w:val="0"/>
          <w:numId w:val="35"/>
        </w:numPr>
        <w:suppressAutoHyphens w:val="0"/>
        <w:jc w:val="both"/>
        <w:rPr>
          <w:rFonts w:ascii="Century Gothic" w:hAnsi="Century Gothic"/>
          <w:sz w:val="20"/>
        </w:rPr>
      </w:pPr>
      <w:r w:rsidRPr="002041BE">
        <w:rPr>
          <w:rFonts w:ascii="Century Gothic" w:hAnsi="Century Gothic"/>
          <w:b/>
          <w:sz w:val="20"/>
        </w:rPr>
        <w:t>od poniedziałku do piątku</w:t>
      </w:r>
      <w:r w:rsidRPr="002041BE">
        <w:rPr>
          <w:rFonts w:ascii="Century Gothic" w:hAnsi="Century Gothic"/>
          <w:sz w:val="20"/>
        </w:rPr>
        <w:t xml:space="preserve"> od godziny </w:t>
      </w:r>
      <w:r w:rsidRPr="002041BE">
        <w:rPr>
          <w:rFonts w:ascii="Century Gothic" w:hAnsi="Century Gothic"/>
          <w:b/>
          <w:sz w:val="20"/>
        </w:rPr>
        <w:t>15:00 do godziny 22:00</w:t>
      </w:r>
      <w:r w:rsidRPr="002041BE">
        <w:rPr>
          <w:rFonts w:ascii="Century Gothic" w:hAnsi="Century Gothic"/>
          <w:sz w:val="20"/>
        </w:rPr>
        <w:t xml:space="preserve"> – jeden pracownik ochrony na zmianie,</w:t>
      </w:r>
    </w:p>
    <w:p w14:paraId="202F3D6B" w14:textId="77777777" w:rsidR="00EE2FC3" w:rsidRPr="002041BE" w:rsidRDefault="00EE2FC3" w:rsidP="00EE2FC3">
      <w:pPr>
        <w:numPr>
          <w:ilvl w:val="0"/>
          <w:numId w:val="35"/>
        </w:numPr>
        <w:suppressAutoHyphens w:val="0"/>
        <w:jc w:val="both"/>
        <w:rPr>
          <w:rFonts w:ascii="Century Gothic" w:hAnsi="Century Gothic"/>
          <w:sz w:val="20"/>
        </w:rPr>
      </w:pPr>
      <w:r w:rsidRPr="002041BE">
        <w:rPr>
          <w:rFonts w:ascii="Century Gothic" w:hAnsi="Century Gothic"/>
          <w:b/>
          <w:sz w:val="20"/>
        </w:rPr>
        <w:t>w soboty od godziny 10:00 do godziny 16:00</w:t>
      </w:r>
      <w:r w:rsidRPr="002041BE">
        <w:rPr>
          <w:rFonts w:ascii="Century Gothic" w:hAnsi="Century Gothic"/>
          <w:sz w:val="20"/>
        </w:rPr>
        <w:t xml:space="preserve"> – jeden pracownik na zmianie; </w:t>
      </w:r>
    </w:p>
    <w:p w14:paraId="4F53EF76" w14:textId="60F16CA5" w:rsidR="00EE2FC3" w:rsidRPr="002041BE" w:rsidRDefault="00EE2FC3" w:rsidP="00EE2FC3">
      <w:pPr>
        <w:numPr>
          <w:ilvl w:val="0"/>
          <w:numId w:val="35"/>
        </w:numPr>
        <w:suppressAutoHyphens w:val="0"/>
        <w:jc w:val="both"/>
        <w:rPr>
          <w:rFonts w:ascii="Century Gothic" w:hAnsi="Century Gothic"/>
          <w:sz w:val="20"/>
        </w:rPr>
      </w:pPr>
      <w:r w:rsidRPr="002041BE">
        <w:rPr>
          <w:rFonts w:ascii="Century Gothic" w:hAnsi="Century Gothic"/>
          <w:b/>
          <w:sz w:val="20"/>
        </w:rPr>
        <w:t xml:space="preserve">w soboty i niedziele </w:t>
      </w:r>
      <w:r w:rsidR="003418D1" w:rsidRPr="002041BE">
        <w:rPr>
          <w:rFonts w:ascii="Century Gothic" w:hAnsi="Century Gothic"/>
          <w:b/>
          <w:sz w:val="20"/>
        </w:rPr>
        <w:t xml:space="preserve">Zleceniodawca </w:t>
      </w:r>
      <w:r w:rsidRPr="002041BE">
        <w:rPr>
          <w:rFonts w:ascii="Century Gothic" w:hAnsi="Century Gothic"/>
          <w:b/>
          <w:sz w:val="20"/>
        </w:rPr>
        <w:t>może wydłużyć godziny otwarcia obiektów Inkubatora Przedsiębiorczości od godziny 8:00 do godziny 20:00 w przypadku wyn</w:t>
      </w:r>
      <w:r w:rsidR="00A84432" w:rsidRPr="002041BE">
        <w:rPr>
          <w:rFonts w:ascii="Century Gothic" w:hAnsi="Century Gothic"/>
          <w:b/>
          <w:sz w:val="20"/>
        </w:rPr>
        <w:t xml:space="preserve">ajęcia </w:t>
      </w:r>
      <w:proofErr w:type="spellStart"/>
      <w:r w:rsidR="00A84432" w:rsidRPr="002041BE">
        <w:rPr>
          <w:rFonts w:ascii="Century Gothic" w:hAnsi="Century Gothic"/>
          <w:b/>
          <w:sz w:val="20"/>
        </w:rPr>
        <w:t>sal</w:t>
      </w:r>
      <w:proofErr w:type="spellEnd"/>
      <w:r w:rsidR="00A84432" w:rsidRPr="002041BE">
        <w:rPr>
          <w:rFonts w:ascii="Century Gothic" w:hAnsi="Century Gothic"/>
          <w:b/>
          <w:sz w:val="20"/>
        </w:rPr>
        <w:t xml:space="preserve"> szkoleniowych przez </w:t>
      </w:r>
      <w:r w:rsidR="003418D1" w:rsidRPr="002041BE">
        <w:rPr>
          <w:rFonts w:ascii="Century Gothic" w:hAnsi="Century Gothic"/>
          <w:b/>
          <w:sz w:val="20"/>
        </w:rPr>
        <w:t xml:space="preserve">Zleceniodawcę </w:t>
      </w:r>
      <w:r w:rsidRPr="002041BE">
        <w:rPr>
          <w:rFonts w:ascii="Century Gothic" w:hAnsi="Century Gothic"/>
          <w:sz w:val="20"/>
        </w:rPr>
        <w:t>- jeden pracownik ochrony;</w:t>
      </w:r>
    </w:p>
    <w:p w14:paraId="66936678" w14:textId="59FDBCF3" w:rsidR="00417B03" w:rsidRPr="002041BE" w:rsidRDefault="00EE2FC3" w:rsidP="00982055">
      <w:pPr>
        <w:numPr>
          <w:ilvl w:val="0"/>
          <w:numId w:val="35"/>
        </w:numPr>
        <w:suppressAutoHyphens w:val="0"/>
        <w:jc w:val="both"/>
        <w:rPr>
          <w:rFonts w:ascii="Century Gothic" w:hAnsi="Century Gothic"/>
          <w:sz w:val="20"/>
        </w:rPr>
      </w:pPr>
      <w:r w:rsidRPr="002041BE">
        <w:rPr>
          <w:rFonts w:ascii="Century Gothic" w:hAnsi="Century Gothic"/>
          <w:sz w:val="20"/>
        </w:rPr>
        <w:t xml:space="preserve">od poniedziałku do niedzieli  poza godzinami wymienionymi w pkt a) i pkt b) – </w:t>
      </w:r>
      <w:r w:rsidR="00A675F6" w:rsidRPr="002041BE">
        <w:rPr>
          <w:rFonts w:ascii="Century Gothic" w:hAnsi="Century Gothic"/>
          <w:sz w:val="20"/>
        </w:rPr>
        <w:t xml:space="preserve">                 </w:t>
      </w:r>
      <w:r w:rsidRPr="002041BE">
        <w:rPr>
          <w:rFonts w:ascii="Century Gothic" w:hAnsi="Century Gothic"/>
          <w:sz w:val="20"/>
        </w:rPr>
        <w:t xml:space="preserve">w razie potrzeby  </w:t>
      </w:r>
      <w:r w:rsidR="003418D1" w:rsidRPr="002041BE">
        <w:rPr>
          <w:rFonts w:ascii="Century Gothic" w:hAnsi="Century Gothic"/>
          <w:sz w:val="20"/>
        </w:rPr>
        <w:t xml:space="preserve">Zleceniodawcy </w:t>
      </w:r>
      <w:r w:rsidRPr="002041BE">
        <w:rPr>
          <w:rFonts w:ascii="Century Gothic" w:hAnsi="Century Gothic"/>
          <w:sz w:val="20"/>
        </w:rPr>
        <w:t>– jeden pracownik ochrony;</w:t>
      </w:r>
    </w:p>
    <w:p w14:paraId="79CACCEC" w14:textId="36863C94" w:rsidR="00D11F95" w:rsidRPr="002041BE" w:rsidRDefault="00D11F95" w:rsidP="00D11F95">
      <w:pPr>
        <w:pStyle w:val="Akapitzlist"/>
        <w:numPr>
          <w:ilvl w:val="0"/>
          <w:numId w:val="42"/>
        </w:numPr>
        <w:suppressAutoHyphens w:val="0"/>
        <w:jc w:val="both"/>
        <w:rPr>
          <w:rFonts w:ascii="Century Gothic" w:hAnsi="Century Gothic" w:cstheme="minorHAnsi"/>
          <w:sz w:val="20"/>
        </w:rPr>
      </w:pPr>
      <w:r w:rsidRPr="002041BE">
        <w:rPr>
          <w:rFonts w:ascii="Century Gothic" w:hAnsi="Century Gothic" w:cstheme="minorHAnsi"/>
          <w:sz w:val="20"/>
        </w:rPr>
        <w:t>podłączenia Systemu Sygnalizacji Włamań i Napadu do Stacji Monitorowania Alarmów, przyjazdu Grupy Patrolowo-Interwencyjnej (GPI) na alarm ze SMA;</w:t>
      </w:r>
    </w:p>
    <w:p w14:paraId="5F7FDB08" w14:textId="65571E06" w:rsidR="00A54B33" w:rsidRPr="002041BE" w:rsidRDefault="00A54B33" w:rsidP="00D11F95">
      <w:pPr>
        <w:pStyle w:val="Akapitzlist"/>
        <w:numPr>
          <w:ilvl w:val="0"/>
          <w:numId w:val="21"/>
        </w:numPr>
        <w:suppressAutoHyphens w:val="0"/>
        <w:jc w:val="both"/>
        <w:rPr>
          <w:rFonts w:ascii="Century Gothic" w:hAnsi="Century Gothic" w:cstheme="minorHAnsi"/>
          <w:sz w:val="20"/>
        </w:rPr>
      </w:pPr>
      <w:r w:rsidRPr="002041BE">
        <w:rPr>
          <w:rFonts w:ascii="Century Gothic" w:hAnsi="Century Gothic" w:cstheme="minorHAnsi"/>
          <w:sz w:val="20"/>
        </w:rPr>
        <w:t>dzierżaw</w:t>
      </w:r>
      <w:r w:rsidR="00AC7C4A" w:rsidRPr="002041BE">
        <w:rPr>
          <w:rFonts w:ascii="Century Gothic" w:hAnsi="Century Gothic" w:cstheme="minorHAnsi"/>
          <w:sz w:val="20"/>
        </w:rPr>
        <w:t>y</w:t>
      </w:r>
      <w:r w:rsidRPr="002041BE">
        <w:rPr>
          <w:rFonts w:ascii="Century Gothic" w:hAnsi="Century Gothic" w:cstheme="minorHAnsi"/>
          <w:sz w:val="20"/>
        </w:rPr>
        <w:t xml:space="preserve"> dwóch nadajników na czas trwania umowy.</w:t>
      </w:r>
    </w:p>
    <w:p w14:paraId="47B98B60" w14:textId="76D8F6A6" w:rsidR="003C2AD5" w:rsidRPr="002041BE" w:rsidRDefault="003C2AD5" w:rsidP="008100BC">
      <w:pPr>
        <w:numPr>
          <w:ilvl w:val="0"/>
          <w:numId w:val="21"/>
        </w:numPr>
        <w:suppressAutoHyphens w:val="0"/>
        <w:jc w:val="both"/>
        <w:rPr>
          <w:rFonts w:ascii="Century Gothic" w:hAnsi="Century Gothic"/>
          <w:sz w:val="20"/>
        </w:rPr>
      </w:pPr>
      <w:r w:rsidRPr="002041BE">
        <w:rPr>
          <w:rFonts w:ascii="Century Gothic" w:hAnsi="Century Gothic"/>
          <w:sz w:val="20"/>
        </w:rPr>
        <w:t>nadzór elektroniczny ( monitorowanie ) LSA obiektu przez SMA poprzez przyjmowanie informacji o zdarzeniach z obiektu- ochrona odbywać się będzie we wszystkie dni tygodnia – całodobowo,</w:t>
      </w:r>
    </w:p>
    <w:p w14:paraId="079D376E" w14:textId="08BCC798" w:rsidR="008100BC" w:rsidRPr="002041BE" w:rsidRDefault="008100BC" w:rsidP="008100BC">
      <w:pPr>
        <w:numPr>
          <w:ilvl w:val="0"/>
          <w:numId w:val="21"/>
        </w:numPr>
        <w:suppressAutoHyphens w:val="0"/>
        <w:jc w:val="both"/>
        <w:rPr>
          <w:rFonts w:ascii="Century Gothic" w:hAnsi="Century Gothic"/>
          <w:sz w:val="20"/>
        </w:rPr>
      </w:pPr>
      <w:r w:rsidRPr="002041BE">
        <w:rPr>
          <w:rFonts w:ascii="Century Gothic" w:hAnsi="Century Gothic"/>
          <w:sz w:val="20"/>
        </w:rPr>
        <w:t>reagowanie na sygnały zagrożenia, zapobieganie popełnieniu przestępstw lub wykroczeń w obiektach i na terenach  przyległych;</w:t>
      </w:r>
    </w:p>
    <w:p w14:paraId="11AA46C3" w14:textId="7F00ABE5" w:rsidR="00EE60F7" w:rsidRPr="002041BE" w:rsidRDefault="00EE60F7" w:rsidP="00EE60F7">
      <w:pPr>
        <w:numPr>
          <w:ilvl w:val="0"/>
          <w:numId w:val="21"/>
        </w:numPr>
        <w:suppressAutoHyphens w:val="0"/>
        <w:jc w:val="both"/>
        <w:rPr>
          <w:rFonts w:ascii="Century Gothic" w:hAnsi="Century Gothic"/>
          <w:sz w:val="20"/>
        </w:rPr>
      </w:pPr>
      <w:r w:rsidRPr="002041BE">
        <w:rPr>
          <w:rFonts w:ascii="Century Gothic" w:hAnsi="Century Gothic"/>
          <w:sz w:val="20"/>
        </w:rPr>
        <w:t>przyjazd grupy interwencyjnej w przypadku wystąpien</w:t>
      </w:r>
      <w:r w:rsidR="00124F1F" w:rsidRPr="002041BE">
        <w:rPr>
          <w:rFonts w:ascii="Century Gothic" w:hAnsi="Century Gothic"/>
          <w:sz w:val="20"/>
        </w:rPr>
        <w:t>ia zdarzeń zagrażających osobom</w:t>
      </w:r>
      <w:r w:rsidRPr="002041BE">
        <w:rPr>
          <w:rFonts w:ascii="Century Gothic" w:hAnsi="Century Gothic"/>
          <w:sz w:val="20"/>
        </w:rPr>
        <w:t xml:space="preserve"> i mieniu, niezwłoczne informowanie osoby wyznaczonej przez  </w:t>
      </w:r>
      <w:r w:rsidR="003418D1" w:rsidRPr="002041BE">
        <w:rPr>
          <w:rFonts w:ascii="Century Gothic" w:hAnsi="Century Gothic"/>
          <w:sz w:val="20"/>
        </w:rPr>
        <w:t xml:space="preserve">Zleceniodawcę </w:t>
      </w:r>
      <w:r w:rsidRPr="002041BE">
        <w:rPr>
          <w:rFonts w:ascii="Century Gothic" w:hAnsi="Century Gothic"/>
          <w:sz w:val="20"/>
        </w:rPr>
        <w:t>oraz odpowiednich służb publicznych, w szczególności Policji, Straży Pożarnej, Pogotowia Ratunkowego;</w:t>
      </w:r>
    </w:p>
    <w:p w14:paraId="4C6961E2" w14:textId="77777777" w:rsidR="00EE60F7" w:rsidRPr="002041BE" w:rsidRDefault="00EE60F7" w:rsidP="00EE60F7">
      <w:pPr>
        <w:ind w:left="720"/>
        <w:rPr>
          <w:rFonts w:ascii="Century Gothic" w:hAnsi="Century Gothic"/>
          <w:sz w:val="20"/>
        </w:rPr>
      </w:pPr>
      <w:r w:rsidRPr="002041BE">
        <w:rPr>
          <w:rFonts w:ascii="Century Gothic" w:hAnsi="Century Gothic"/>
          <w:sz w:val="20"/>
        </w:rPr>
        <w:t>Czas przybycia grupy interwencyjnej określa się na 15 minut od momentu wystąpienia sygnału alarmowego lub telefonicznego powiadomienia; w porze nocnej od 22:00 do 6:00 i wynosić będzie 10 minut.</w:t>
      </w:r>
    </w:p>
    <w:p w14:paraId="5CC7AB6C" w14:textId="230A972D" w:rsidR="003C2AD5" w:rsidRPr="002041BE" w:rsidRDefault="00EE60F7" w:rsidP="00EE60F7">
      <w:pPr>
        <w:ind w:left="720"/>
        <w:rPr>
          <w:rFonts w:ascii="Century Gothic" w:hAnsi="Century Gothic"/>
          <w:sz w:val="20"/>
        </w:rPr>
      </w:pPr>
      <w:r w:rsidRPr="002041BE">
        <w:rPr>
          <w:rFonts w:ascii="Century Gothic" w:hAnsi="Century Gothic"/>
          <w:sz w:val="20"/>
        </w:rPr>
        <w:t xml:space="preserve"> </w:t>
      </w:r>
      <w:r w:rsidR="003418D1" w:rsidRPr="002041BE">
        <w:rPr>
          <w:rFonts w:ascii="Century Gothic" w:hAnsi="Century Gothic"/>
          <w:sz w:val="20"/>
        </w:rPr>
        <w:t xml:space="preserve">Zleceniodawca </w:t>
      </w:r>
      <w:r w:rsidRPr="002041BE">
        <w:rPr>
          <w:rFonts w:ascii="Century Gothic" w:hAnsi="Century Gothic"/>
          <w:sz w:val="20"/>
        </w:rPr>
        <w:t>zastrzega sobie prawo do kontroli czasu dojazdu grupy interwencyjnej do obiektów Inkubatora Przedsiębiorczości w Legnicy oraz wezwania grupy interwencyjnej w celu przeprowadzenia kontroli czasu przybycia. Częstotliwość wezwań kontrolnych określa się na maksymalnie 2 wezwania w miesiącu.</w:t>
      </w:r>
    </w:p>
    <w:p w14:paraId="69B60817" w14:textId="77777777" w:rsidR="00A54B33" w:rsidRPr="002041BE" w:rsidRDefault="00A54B33" w:rsidP="00EF6F3E">
      <w:pPr>
        <w:tabs>
          <w:tab w:val="left" w:pos="6600"/>
        </w:tabs>
        <w:rPr>
          <w:rFonts w:ascii="Century Gothic" w:hAnsi="Century Gothic" w:cstheme="minorHAnsi"/>
          <w:b/>
          <w:sz w:val="20"/>
        </w:rPr>
      </w:pPr>
    </w:p>
    <w:p w14:paraId="6B0FBE4E" w14:textId="77777777" w:rsidR="00EF6F3E" w:rsidRPr="002041BE" w:rsidRDefault="00EF6F3E" w:rsidP="00EF6F3E">
      <w:pPr>
        <w:tabs>
          <w:tab w:val="left" w:pos="6600"/>
        </w:tabs>
        <w:jc w:val="center"/>
        <w:rPr>
          <w:rFonts w:ascii="Century Gothic" w:hAnsi="Century Gothic" w:cstheme="minorHAnsi"/>
          <w:b/>
          <w:sz w:val="20"/>
        </w:rPr>
      </w:pPr>
      <w:r w:rsidRPr="002041BE">
        <w:rPr>
          <w:rFonts w:ascii="Century Gothic" w:hAnsi="Century Gothic" w:cstheme="minorHAnsi"/>
          <w:b/>
          <w:sz w:val="20"/>
        </w:rPr>
        <w:br/>
        <w:t>§2</w:t>
      </w:r>
    </w:p>
    <w:p w14:paraId="1654F78D" w14:textId="5D74A138" w:rsidR="00EF6F3E" w:rsidRPr="002041BE" w:rsidRDefault="00EF6F3E" w:rsidP="00AC7C4A">
      <w:pPr>
        <w:pStyle w:val="Akapitzlist"/>
        <w:numPr>
          <w:ilvl w:val="3"/>
          <w:numId w:val="21"/>
        </w:numPr>
        <w:tabs>
          <w:tab w:val="left" w:pos="510"/>
          <w:tab w:val="left" w:pos="1260"/>
          <w:tab w:val="center" w:pos="5541"/>
        </w:tabs>
        <w:ind w:hanging="2596"/>
        <w:rPr>
          <w:rFonts w:ascii="Century Gothic" w:hAnsi="Century Gothic" w:cstheme="minorHAnsi"/>
          <w:sz w:val="20"/>
        </w:rPr>
      </w:pPr>
      <w:r w:rsidRPr="002041BE">
        <w:rPr>
          <w:rFonts w:ascii="Century Gothic" w:hAnsi="Century Gothic" w:cstheme="minorHAnsi"/>
          <w:sz w:val="20"/>
        </w:rPr>
        <w:t xml:space="preserve">Do obowiązków </w:t>
      </w:r>
      <w:r w:rsidR="00AC7C4A" w:rsidRPr="002041BE">
        <w:rPr>
          <w:rFonts w:ascii="Century Gothic" w:hAnsi="Century Gothic" w:cstheme="minorHAnsi"/>
          <w:b/>
          <w:sz w:val="20"/>
        </w:rPr>
        <w:t>Zleceniobiorcy</w:t>
      </w:r>
      <w:r w:rsidRPr="002041BE">
        <w:rPr>
          <w:rFonts w:ascii="Century Gothic" w:hAnsi="Century Gothic" w:cstheme="minorHAnsi"/>
          <w:sz w:val="20"/>
        </w:rPr>
        <w:t xml:space="preserve"> należy</w:t>
      </w:r>
      <w:r w:rsidR="00AC7C4A" w:rsidRPr="002041BE">
        <w:rPr>
          <w:rFonts w:ascii="Century Gothic" w:hAnsi="Century Gothic" w:cstheme="minorHAnsi"/>
          <w:sz w:val="20"/>
        </w:rPr>
        <w:t xml:space="preserve"> o</w:t>
      </w:r>
      <w:r w:rsidRPr="002041BE">
        <w:rPr>
          <w:rFonts w:ascii="Century Gothic" w:hAnsi="Century Gothic" w:cstheme="minorHAnsi"/>
          <w:sz w:val="20"/>
        </w:rPr>
        <w:t>chrona fizyczna obiektu</w:t>
      </w:r>
      <w:r w:rsidR="00AC7C4A" w:rsidRPr="002041BE">
        <w:rPr>
          <w:rFonts w:ascii="Century Gothic" w:hAnsi="Century Gothic" w:cstheme="minorHAnsi"/>
          <w:sz w:val="20"/>
        </w:rPr>
        <w:t>, w tym:</w:t>
      </w:r>
    </w:p>
    <w:p w14:paraId="0F53F092" w14:textId="7DDC9B2F"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zapewnienie bezpieczeństwa i porządku w obiekcie chronionym oraz na przyległym terenie;</w:t>
      </w:r>
    </w:p>
    <w:p w14:paraId="133A502A" w14:textId="59C0229E" w:rsidR="000064E6" w:rsidRPr="002041BE" w:rsidRDefault="000064E6" w:rsidP="000064E6">
      <w:pPr>
        <w:numPr>
          <w:ilvl w:val="0"/>
          <w:numId w:val="20"/>
        </w:numPr>
        <w:suppressAutoHyphens w:val="0"/>
        <w:jc w:val="both"/>
        <w:rPr>
          <w:rFonts w:ascii="Century Gothic" w:hAnsi="Century Gothic"/>
          <w:sz w:val="20"/>
        </w:rPr>
      </w:pPr>
      <w:r w:rsidRPr="002041BE">
        <w:rPr>
          <w:rFonts w:ascii="Century Gothic" w:hAnsi="Century Gothic"/>
          <w:sz w:val="20"/>
        </w:rPr>
        <w:t>dokonywanie obchodów wewnątrz i na zewnątrz chronionych obiektów oraz dokumentowanie ich za pomocą systemu kontroli pracowników, ze szczególnym zwróceniem uwagi na bezpieczeństwo ogólne i przeciwpożarowe.</w:t>
      </w:r>
    </w:p>
    <w:p w14:paraId="2C57CFC1" w14:textId="5CC9BDDF"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 xml:space="preserve">prowadzenie obserwacji obiektu i terenu przyległego poprzez system CCTV </w:t>
      </w:r>
      <w:r w:rsidR="003418D1" w:rsidRPr="002041BE">
        <w:rPr>
          <w:rFonts w:ascii="Century Gothic" w:hAnsi="Century Gothic" w:cstheme="minorHAnsi"/>
          <w:sz w:val="20"/>
        </w:rPr>
        <w:t>Zleceniodawcy</w:t>
      </w:r>
      <w:r w:rsidR="009537CF" w:rsidRPr="002041BE">
        <w:rPr>
          <w:rFonts w:ascii="Century Gothic" w:hAnsi="Century Gothic" w:cstheme="minorHAnsi"/>
          <w:sz w:val="20"/>
        </w:rPr>
        <w:t>;</w:t>
      </w:r>
    </w:p>
    <w:p w14:paraId="3FC9D942" w14:textId="77777777"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zapobieganie popełnieniu przestępstw lub wykroczeń w obiekcie i na terenie przyległym;</w:t>
      </w:r>
    </w:p>
    <w:p w14:paraId="3DA09105" w14:textId="2CCED89E"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w przypadku wystąpienia zdarzeń zagrażających osobom i mieniu, niezwłoczne inform</w:t>
      </w:r>
      <w:r w:rsidR="009537CF" w:rsidRPr="002041BE">
        <w:rPr>
          <w:rFonts w:ascii="Century Gothic" w:hAnsi="Century Gothic" w:cstheme="minorHAnsi"/>
          <w:sz w:val="20"/>
        </w:rPr>
        <w:t xml:space="preserve">owanie osoby wyznaczonej przez </w:t>
      </w:r>
      <w:r w:rsidR="003418D1" w:rsidRPr="002041BE">
        <w:rPr>
          <w:rFonts w:ascii="Century Gothic" w:hAnsi="Century Gothic" w:cstheme="minorHAnsi"/>
          <w:sz w:val="20"/>
        </w:rPr>
        <w:t xml:space="preserve">Zleceniodawcę </w:t>
      </w:r>
      <w:r w:rsidRPr="002041BE">
        <w:rPr>
          <w:rFonts w:ascii="Century Gothic" w:hAnsi="Century Gothic" w:cstheme="minorHAnsi"/>
          <w:sz w:val="20"/>
        </w:rPr>
        <w:t xml:space="preserve"> oraz odpowiednich służb publicznych, w szczególności Policji, Straży Pożarnej, Pogotowia Ratunkowego;</w:t>
      </w:r>
    </w:p>
    <w:p w14:paraId="53E830B3" w14:textId="0E5C8CF4"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współdziałanie z pracownikami grupy interwencyjnej, Policją i innymi służbami                     w sytuacjach nadzwyczajnych;</w:t>
      </w:r>
    </w:p>
    <w:p w14:paraId="0F983420" w14:textId="7E7AE5B0" w:rsidR="00374E1A" w:rsidRPr="002041BE" w:rsidRDefault="00374E1A" w:rsidP="00374E1A">
      <w:pPr>
        <w:numPr>
          <w:ilvl w:val="0"/>
          <w:numId w:val="20"/>
        </w:numPr>
        <w:suppressAutoHyphens w:val="0"/>
        <w:jc w:val="both"/>
        <w:rPr>
          <w:rFonts w:ascii="Century Gothic" w:hAnsi="Century Gothic"/>
          <w:sz w:val="20"/>
        </w:rPr>
      </w:pPr>
      <w:r w:rsidRPr="002041BE">
        <w:rPr>
          <w:rFonts w:ascii="Century Gothic" w:hAnsi="Century Gothic"/>
          <w:sz w:val="20"/>
        </w:rPr>
        <w:t>otwieranie i zamykanie budynków zgodnie z harmonogramem,</w:t>
      </w:r>
    </w:p>
    <w:p w14:paraId="0DA13299" w14:textId="77777777"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przechowywanie i ewidencjonowanie powierzonych kluczy;</w:t>
      </w:r>
    </w:p>
    <w:p w14:paraId="6EB8A072" w14:textId="77777777" w:rsidR="00D11F95" w:rsidRPr="002041BE" w:rsidRDefault="00D11F95" w:rsidP="00D11F95">
      <w:pPr>
        <w:pStyle w:val="Akapitzlist"/>
        <w:numPr>
          <w:ilvl w:val="0"/>
          <w:numId w:val="20"/>
        </w:numPr>
        <w:jc w:val="both"/>
        <w:rPr>
          <w:rFonts w:ascii="Century Gothic" w:hAnsi="Century Gothic" w:cstheme="minorHAnsi"/>
          <w:sz w:val="20"/>
        </w:rPr>
      </w:pPr>
      <w:r w:rsidRPr="002041BE">
        <w:rPr>
          <w:rFonts w:ascii="Century Gothic" w:hAnsi="Century Gothic" w:cstheme="minorHAnsi"/>
          <w:sz w:val="20"/>
        </w:rPr>
        <w:t>po zakończeniu pracy w budynku Inkubatora Przedsiębiorczości, sprawdzanie czy na terenie obiektu nie pozostały osoby nieuprawnione, sprawdzanie zamknięcia drzwi do pomieszczeń oraz zamknięcia okien, sprawdzanie czy jest zakręcona woda                             i wyłączone światła oraz zamknięcie wszystkich drzwi w ciągach komunikacyjnych                      i  zewnętrznych oraz załączenie systemu sygnalizacji włamania i napadu;</w:t>
      </w:r>
    </w:p>
    <w:p w14:paraId="470A1179" w14:textId="5D9E13E6"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reagowanie na sygnał o zagrożeniu pożarem, a w przypadku pożaru postępowanie zgodnie z Instrukcją Bezpieczeństwa Pożarowego, w tym podjęcie próby ugaszenia pożaru przy pomocy podręcznego sprzętu gaśniczego</w:t>
      </w:r>
      <w:r w:rsidR="00B4402F" w:rsidRPr="002041BE">
        <w:rPr>
          <w:rFonts w:ascii="Century Gothic" w:hAnsi="Century Gothic" w:cstheme="minorHAnsi"/>
          <w:sz w:val="20"/>
        </w:rPr>
        <w:t>, pod nieobecność pracowników administracji wymagane jest ogłoszenie i prowadzenie akcji ewakuacyjnej w razie pożaru</w:t>
      </w:r>
      <w:r w:rsidRPr="002041BE">
        <w:rPr>
          <w:rFonts w:ascii="Century Gothic" w:hAnsi="Century Gothic" w:cstheme="minorHAnsi"/>
          <w:sz w:val="20"/>
        </w:rPr>
        <w:t>;</w:t>
      </w:r>
    </w:p>
    <w:p w14:paraId="684D16D0" w14:textId="0B520CD8"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 xml:space="preserve">reagowanie w przypadku zauważenia awarii lub innych zdarzeń losowych mających wpływ na bezpieczeństwo obiektu – w miarę możliwości zabezpieczenie miejsca zdarzenia i powiadomienie osoby upoważnionej przez </w:t>
      </w:r>
      <w:r w:rsidR="003418D1" w:rsidRPr="002041BE">
        <w:rPr>
          <w:rFonts w:ascii="Century Gothic" w:hAnsi="Century Gothic" w:cstheme="minorHAnsi"/>
          <w:sz w:val="20"/>
        </w:rPr>
        <w:t xml:space="preserve">Zleceniodawcę </w:t>
      </w:r>
      <w:r w:rsidRPr="002041BE">
        <w:rPr>
          <w:rFonts w:ascii="Century Gothic" w:hAnsi="Century Gothic" w:cstheme="minorHAnsi"/>
          <w:sz w:val="20"/>
        </w:rPr>
        <w:t>;</w:t>
      </w:r>
    </w:p>
    <w:p w14:paraId="70710AD1" w14:textId="324F741E" w:rsidR="00AC7C4A" w:rsidRPr="002041BE" w:rsidRDefault="00AC7C4A"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 xml:space="preserve">prowadzenie książki służby, do której osoby wykonujące usługę ochrony wpisywać będą wszelkie spostrzeżenia, uwagi oraz istotne wydarzenia związane z realizacją przedmiotu Umowy; Wykonawca zobowiązany jest do przedkładania do wglądu </w:t>
      </w:r>
      <w:r w:rsidR="003418D1" w:rsidRPr="002041BE">
        <w:rPr>
          <w:rFonts w:ascii="Century Gothic" w:hAnsi="Century Gothic" w:cstheme="minorHAnsi"/>
          <w:sz w:val="20"/>
        </w:rPr>
        <w:t xml:space="preserve"> Zleceniodawcy</w:t>
      </w:r>
      <w:r w:rsidRPr="002041BE">
        <w:rPr>
          <w:rFonts w:ascii="Century Gothic" w:hAnsi="Century Gothic" w:cstheme="minorHAnsi"/>
          <w:sz w:val="20"/>
        </w:rPr>
        <w:t xml:space="preserve"> książki służby na każde jego żądanie;</w:t>
      </w:r>
    </w:p>
    <w:p w14:paraId="6751202B" w14:textId="0861BBC2" w:rsidR="001A77A0" w:rsidRPr="002041BE" w:rsidRDefault="001A77A0" w:rsidP="00AC7C4A">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sporządzanie notatek na wypadek kradzieży i innych zdarzeń;</w:t>
      </w:r>
    </w:p>
    <w:p w14:paraId="31093FF9" w14:textId="38FCFFCA" w:rsidR="001A7119" w:rsidRPr="002041BE" w:rsidRDefault="00AC7C4A" w:rsidP="001A7119">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przestrzeganie wewnętrznych regulacji Z</w:t>
      </w:r>
      <w:r w:rsidR="001678C4" w:rsidRPr="002041BE">
        <w:rPr>
          <w:rFonts w:ascii="Century Gothic" w:hAnsi="Century Gothic" w:cstheme="minorHAnsi"/>
          <w:sz w:val="20"/>
        </w:rPr>
        <w:t xml:space="preserve">leceniodawcy </w:t>
      </w:r>
      <w:r w:rsidRPr="002041BE">
        <w:rPr>
          <w:rFonts w:ascii="Century Gothic" w:hAnsi="Century Gothic" w:cstheme="minorHAnsi"/>
          <w:sz w:val="20"/>
        </w:rPr>
        <w:t xml:space="preserve">oraz wykonywanie innych czynności ochronnych wynikających z instrukcji wewnętrznych </w:t>
      </w:r>
      <w:r w:rsidR="001678C4" w:rsidRPr="002041BE">
        <w:rPr>
          <w:rFonts w:ascii="Century Gothic" w:hAnsi="Century Gothic" w:cstheme="minorHAnsi"/>
          <w:sz w:val="20"/>
        </w:rPr>
        <w:t>Zleceniodawcy</w:t>
      </w:r>
      <w:r w:rsidRPr="002041BE">
        <w:rPr>
          <w:rFonts w:ascii="Century Gothic" w:hAnsi="Century Gothic" w:cstheme="minorHAnsi"/>
          <w:sz w:val="20"/>
        </w:rPr>
        <w:t xml:space="preserve"> oraz          z zawartej Umowy.</w:t>
      </w:r>
    </w:p>
    <w:p w14:paraId="551E9683" w14:textId="27D6156E" w:rsidR="00EF6F3E" w:rsidRPr="002041BE" w:rsidRDefault="00AC7C4A" w:rsidP="00554FAC">
      <w:pPr>
        <w:numPr>
          <w:ilvl w:val="0"/>
          <w:numId w:val="20"/>
        </w:numPr>
        <w:suppressAutoHyphens w:val="0"/>
        <w:jc w:val="both"/>
        <w:rPr>
          <w:rFonts w:ascii="Century Gothic" w:hAnsi="Century Gothic" w:cstheme="minorHAnsi"/>
          <w:sz w:val="20"/>
        </w:rPr>
      </w:pPr>
      <w:r w:rsidRPr="002041BE">
        <w:rPr>
          <w:rFonts w:ascii="Century Gothic" w:hAnsi="Century Gothic" w:cstheme="minorHAnsi"/>
          <w:sz w:val="20"/>
        </w:rPr>
        <w:t>o</w:t>
      </w:r>
      <w:r w:rsidR="00EF6F3E" w:rsidRPr="002041BE">
        <w:rPr>
          <w:rFonts w:ascii="Century Gothic" w:hAnsi="Century Gothic" w:cstheme="minorHAnsi"/>
          <w:sz w:val="20"/>
        </w:rPr>
        <w:t>znaczenie obiektu tablicami informacyjnymi „</w:t>
      </w:r>
      <w:r w:rsidR="00EF6F3E" w:rsidRPr="002041BE">
        <w:rPr>
          <w:rFonts w:ascii="Century Gothic" w:hAnsi="Century Gothic" w:cstheme="minorHAnsi"/>
          <w:b/>
          <w:sz w:val="20"/>
        </w:rPr>
        <w:t>OBIEKT CHRONIONY</w:t>
      </w:r>
      <w:r w:rsidR="00EF6F3E" w:rsidRPr="002041BE">
        <w:rPr>
          <w:rFonts w:ascii="Century Gothic" w:hAnsi="Century Gothic" w:cstheme="minorHAnsi"/>
          <w:sz w:val="20"/>
        </w:rPr>
        <w:t>”</w:t>
      </w:r>
      <w:r w:rsidR="00C25D27" w:rsidRPr="002041BE">
        <w:rPr>
          <w:rFonts w:ascii="Century Gothic" w:hAnsi="Century Gothic" w:cstheme="minorHAnsi"/>
          <w:sz w:val="20"/>
        </w:rPr>
        <w:t>.</w:t>
      </w:r>
    </w:p>
    <w:p w14:paraId="0745EC81" w14:textId="6D712A6E" w:rsidR="001A7119" w:rsidRPr="002041BE" w:rsidRDefault="00BE6B8A" w:rsidP="00D11F95">
      <w:pPr>
        <w:pStyle w:val="Akapitzlist"/>
        <w:numPr>
          <w:ilvl w:val="0"/>
          <w:numId w:val="24"/>
        </w:numPr>
        <w:rPr>
          <w:rFonts w:ascii="Century Gothic" w:hAnsi="Century Gothic"/>
          <w:sz w:val="20"/>
        </w:rPr>
      </w:pPr>
      <w:r w:rsidRPr="002041BE">
        <w:rPr>
          <w:rFonts w:ascii="Century Gothic" w:hAnsi="Century Gothic"/>
          <w:sz w:val="20"/>
        </w:rPr>
        <w:t>Zleceniodawca</w:t>
      </w:r>
      <w:r w:rsidR="001A7119" w:rsidRPr="002041BE">
        <w:rPr>
          <w:rFonts w:ascii="Century Gothic" w:hAnsi="Century Gothic"/>
          <w:sz w:val="20"/>
        </w:rPr>
        <w:t xml:space="preserve"> zastrzega sobie prawo żądania wymiany pracownika ochrony ze służby w obiekcie Inkubatora Przedsiębiorczości w Legnicy w sytuacji nieprawidłowego wykonania obowiązków Wykonawca jest zobowiązany do wymiany pracownika, niezwłocznie, jednak nie później niż 1 h od momentu zgłoszenia żądania.</w:t>
      </w:r>
    </w:p>
    <w:p w14:paraId="1E1A4B02" w14:textId="77777777" w:rsidR="00AC7C4A" w:rsidRPr="002041BE" w:rsidRDefault="00EF6F3E" w:rsidP="00554FAC">
      <w:pPr>
        <w:pStyle w:val="Akapitzlist"/>
        <w:numPr>
          <w:ilvl w:val="0"/>
          <w:numId w:val="24"/>
        </w:num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sz w:val="20"/>
        </w:rPr>
        <w:t xml:space="preserve">Każdy pracownik </w:t>
      </w:r>
      <w:r w:rsidR="00AC7C4A" w:rsidRPr="002041BE">
        <w:rPr>
          <w:rFonts w:ascii="Century Gothic" w:hAnsi="Century Gothic" w:cstheme="minorHAnsi"/>
          <w:sz w:val="20"/>
        </w:rPr>
        <w:t xml:space="preserve">ochrony </w:t>
      </w:r>
      <w:r w:rsidRPr="002041BE">
        <w:rPr>
          <w:rFonts w:ascii="Century Gothic" w:hAnsi="Century Gothic" w:cstheme="minorHAnsi"/>
          <w:sz w:val="20"/>
        </w:rPr>
        <w:t>posiadał będzie identyfikator z numerem i nazwiskiem oraz zostanie jednolicie umundurowany. W zależności od pogody zostanie mu przydzielony stosowny ubiór.</w:t>
      </w:r>
    </w:p>
    <w:p w14:paraId="5BD6C219" w14:textId="6601D1FB" w:rsidR="00AC7C4A" w:rsidRPr="002041BE" w:rsidRDefault="00EF6F3E" w:rsidP="00955B47">
      <w:pPr>
        <w:pStyle w:val="Akapitzlist"/>
        <w:numPr>
          <w:ilvl w:val="0"/>
          <w:numId w:val="24"/>
        </w:num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sz w:val="20"/>
        </w:rPr>
        <w:t xml:space="preserve">Zleceniobiorca oświadcza, że posiada wszelkie prawem wymagane koncesje </w:t>
      </w:r>
      <w:r w:rsidR="00554FAC" w:rsidRPr="002041BE">
        <w:rPr>
          <w:rFonts w:ascii="Century Gothic" w:hAnsi="Century Gothic" w:cstheme="minorHAnsi"/>
          <w:sz w:val="20"/>
        </w:rPr>
        <w:t xml:space="preserve">                               </w:t>
      </w:r>
      <w:r w:rsidRPr="002041BE">
        <w:rPr>
          <w:rFonts w:ascii="Century Gothic" w:hAnsi="Century Gothic" w:cstheme="minorHAnsi"/>
          <w:sz w:val="20"/>
        </w:rPr>
        <w:t xml:space="preserve">i zezwolenia umożliwiające prowadzenie </w:t>
      </w:r>
      <w:r w:rsidR="00A86821" w:rsidRPr="002041BE">
        <w:rPr>
          <w:rFonts w:ascii="Century Gothic" w:hAnsi="Century Gothic" w:cstheme="minorHAnsi"/>
          <w:sz w:val="20"/>
        </w:rPr>
        <w:t>działalności gospodarczej</w:t>
      </w:r>
      <w:r w:rsidR="00041134" w:rsidRPr="002041BE">
        <w:rPr>
          <w:rFonts w:ascii="Century Gothic" w:hAnsi="Century Gothic" w:cstheme="minorHAnsi"/>
          <w:sz w:val="20"/>
        </w:rPr>
        <w:t xml:space="preserve"> </w:t>
      </w:r>
      <w:r w:rsidRPr="002041BE">
        <w:rPr>
          <w:rFonts w:ascii="Century Gothic" w:hAnsi="Century Gothic" w:cstheme="minorHAnsi"/>
          <w:sz w:val="20"/>
        </w:rPr>
        <w:t>w zakresie ochrony osób i mienia</w:t>
      </w:r>
      <w:r w:rsidR="00554FAC" w:rsidRPr="002041BE">
        <w:rPr>
          <w:rFonts w:ascii="Century Gothic" w:hAnsi="Century Gothic" w:cstheme="minorHAnsi"/>
          <w:sz w:val="20"/>
        </w:rPr>
        <w:t xml:space="preserve"> oraz aktualną polisę OC.</w:t>
      </w:r>
      <w:r w:rsidR="00955B47" w:rsidRPr="002041BE">
        <w:rPr>
          <w:rFonts w:ascii="Century Gothic" w:hAnsi="Century Gothic"/>
          <w:sz w:val="20"/>
          <w:lang w:eastAsia="pl-PL"/>
        </w:rPr>
        <w:t xml:space="preserve"> </w:t>
      </w:r>
      <w:r w:rsidR="00955B47" w:rsidRPr="002041BE">
        <w:rPr>
          <w:rFonts w:ascii="Century Gothic" w:hAnsi="Century Gothic" w:cstheme="minorHAnsi"/>
          <w:sz w:val="20"/>
        </w:rPr>
        <w:t>W przypadku utraty uprawnień w zakresie ochrony osób i mienia, Zleceniobiorca zobowiązuje się do natychmiastowego powiadomienia Zleceniodawcy o zaistniałej sytuacji.  Utrata uprawnień przez Zleceniobiorcę w zakresie ochrony, jest równoznaczna z rozwiązaniem przedmiotowej Umowy z dniem zakończenia ważności koncesji.</w:t>
      </w:r>
    </w:p>
    <w:p w14:paraId="238D5A38" w14:textId="319B4408" w:rsidR="001A77A0" w:rsidRPr="002041BE" w:rsidRDefault="007B37BC" w:rsidP="00554FAC">
      <w:pPr>
        <w:pStyle w:val="Akapitzlist"/>
        <w:numPr>
          <w:ilvl w:val="0"/>
          <w:numId w:val="24"/>
        </w:num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color w:val="000000"/>
          <w:sz w:val="20"/>
          <w:shd w:val="clear" w:color="auto" w:fill="FFFFFF"/>
        </w:rPr>
        <w:t xml:space="preserve">Zleceniobiorca ponosi odpowiedzialność wobec Zleceniodawcy za szkody powstałe </w:t>
      </w:r>
      <w:r w:rsidR="00C77B57" w:rsidRPr="002041BE">
        <w:rPr>
          <w:rFonts w:ascii="Century Gothic" w:hAnsi="Century Gothic" w:cstheme="minorHAnsi"/>
          <w:color w:val="000000"/>
          <w:sz w:val="20"/>
          <w:shd w:val="clear" w:color="auto" w:fill="FFFFFF"/>
        </w:rPr>
        <w:t xml:space="preserve">                 </w:t>
      </w:r>
      <w:r w:rsidRPr="002041BE">
        <w:rPr>
          <w:rFonts w:ascii="Century Gothic" w:hAnsi="Century Gothic" w:cstheme="minorHAnsi"/>
          <w:color w:val="000000"/>
          <w:sz w:val="20"/>
          <w:shd w:val="clear" w:color="auto" w:fill="FFFFFF"/>
        </w:rPr>
        <w:t>w związku z niewykonaniem lub nienależytym wykonaniem przedmiotu niniejszej umowy na zasadach ogólnych</w:t>
      </w:r>
      <w:r w:rsidR="00AC7C4A" w:rsidRPr="002041BE">
        <w:rPr>
          <w:rFonts w:ascii="Century Gothic" w:hAnsi="Century Gothic" w:cstheme="minorHAnsi"/>
          <w:color w:val="000000"/>
          <w:sz w:val="20"/>
          <w:shd w:val="clear" w:color="auto" w:fill="FFFFFF"/>
        </w:rPr>
        <w:t>.</w:t>
      </w:r>
    </w:p>
    <w:p w14:paraId="58145F01" w14:textId="3B1FF0E7" w:rsidR="00EF6F3E" w:rsidRPr="002041BE" w:rsidRDefault="00EF6F3E" w:rsidP="00554FAC">
      <w:pPr>
        <w:pStyle w:val="Akapitzlist"/>
        <w:numPr>
          <w:ilvl w:val="0"/>
          <w:numId w:val="24"/>
        </w:num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sz w:val="20"/>
        </w:rPr>
        <w:t>Do obowiązków Zleceniodawcy należy:</w:t>
      </w:r>
    </w:p>
    <w:p w14:paraId="2B30FE3B" w14:textId="77777777" w:rsidR="00955B47" w:rsidRPr="002041BE" w:rsidRDefault="00955B47" w:rsidP="00955B47">
      <w:pPr>
        <w:numPr>
          <w:ilvl w:val="0"/>
          <w:numId w:val="2"/>
        </w:numPr>
        <w:tabs>
          <w:tab w:val="left" w:pos="510"/>
          <w:tab w:val="left" w:pos="1260"/>
          <w:tab w:val="center" w:pos="5541"/>
        </w:tabs>
        <w:ind w:firstLine="131"/>
        <w:jc w:val="both"/>
        <w:rPr>
          <w:rFonts w:ascii="Century Gothic" w:hAnsi="Century Gothic" w:cstheme="minorHAnsi"/>
          <w:sz w:val="20"/>
        </w:rPr>
      </w:pPr>
      <w:r w:rsidRPr="002041BE">
        <w:rPr>
          <w:rFonts w:ascii="Century Gothic" w:hAnsi="Century Gothic" w:cstheme="minorHAnsi"/>
          <w:sz w:val="20"/>
        </w:rPr>
        <w:t>zapewnienie pomieszczenia dla pracowników ochrony,</w:t>
      </w:r>
    </w:p>
    <w:p w14:paraId="1195D675" w14:textId="77777777" w:rsidR="00955B47" w:rsidRPr="002041BE" w:rsidRDefault="00955B47" w:rsidP="00955B47">
      <w:pPr>
        <w:numPr>
          <w:ilvl w:val="0"/>
          <w:numId w:val="2"/>
        </w:numPr>
        <w:tabs>
          <w:tab w:val="left" w:pos="510"/>
          <w:tab w:val="left" w:pos="1260"/>
          <w:tab w:val="center" w:pos="5541"/>
        </w:tabs>
        <w:ind w:firstLine="131"/>
        <w:jc w:val="both"/>
        <w:rPr>
          <w:rFonts w:ascii="Century Gothic" w:hAnsi="Century Gothic" w:cstheme="minorHAnsi"/>
          <w:sz w:val="20"/>
        </w:rPr>
      </w:pPr>
      <w:r w:rsidRPr="002041BE">
        <w:rPr>
          <w:rFonts w:ascii="Century Gothic" w:hAnsi="Century Gothic" w:cstheme="minorHAnsi"/>
          <w:sz w:val="20"/>
        </w:rPr>
        <w:lastRenderedPageBreak/>
        <w:t>doprowadzenie zasilania do pomieszczenia ochrony,</w:t>
      </w:r>
    </w:p>
    <w:p w14:paraId="3C5102BF" w14:textId="77777777" w:rsidR="00955B47" w:rsidRPr="002041BE" w:rsidRDefault="00955B47" w:rsidP="00955B47">
      <w:pPr>
        <w:numPr>
          <w:ilvl w:val="0"/>
          <w:numId w:val="2"/>
        </w:numPr>
        <w:tabs>
          <w:tab w:val="left" w:pos="510"/>
          <w:tab w:val="left" w:pos="1260"/>
          <w:tab w:val="center" w:pos="5541"/>
        </w:tabs>
        <w:ind w:firstLine="131"/>
        <w:jc w:val="both"/>
        <w:rPr>
          <w:rFonts w:ascii="Century Gothic" w:hAnsi="Century Gothic" w:cstheme="minorHAnsi"/>
          <w:sz w:val="20"/>
        </w:rPr>
      </w:pPr>
      <w:r w:rsidRPr="002041BE">
        <w:rPr>
          <w:rFonts w:ascii="Century Gothic" w:hAnsi="Century Gothic" w:cstheme="minorHAnsi"/>
          <w:sz w:val="20"/>
        </w:rPr>
        <w:t>ogrodzenie i oświetlenie terenu chronionego,</w:t>
      </w:r>
    </w:p>
    <w:p w14:paraId="0AE334BA" w14:textId="77777777" w:rsidR="00955B47" w:rsidRPr="002041BE" w:rsidRDefault="00955B47" w:rsidP="00955B47">
      <w:pPr>
        <w:numPr>
          <w:ilvl w:val="0"/>
          <w:numId w:val="2"/>
        </w:numPr>
        <w:tabs>
          <w:tab w:val="left" w:pos="510"/>
          <w:tab w:val="left" w:pos="1260"/>
          <w:tab w:val="center" w:pos="5541"/>
        </w:tabs>
        <w:ind w:firstLine="131"/>
        <w:jc w:val="both"/>
        <w:rPr>
          <w:rFonts w:ascii="Century Gothic" w:hAnsi="Century Gothic" w:cstheme="minorHAnsi"/>
          <w:sz w:val="20"/>
        </w:rPr>
      </w:pPr>
      <w:r w:rsidRPr="002041BE">
        <w:rPr>
          <w:rFonts w:ascii="Century Gothic" w:hAnsi="Century Gothic" w:cstheme="minorHAnsi"/>
          <w:sz w:val="20"/>
        </w:rPr>
        <w:t>dokonywanie terminowych płatności na podstawie wystawionych faktur.</w:t>
      </w:r>
    </w:p>
    <w:p w14:paraId="43FF40A0" w14:textId="7E17CF35" w:rsidR="00EF0A66" w:rsidRPr="002041BE" w:rsidRDefault="00EF0A66" w:rsidP="00EF0A66">
      <w:pPr>
        <w:pStyle w:val="Akapitzlist"/>
        <w:numPr>
          <w:ilvl w:val="0"/>
          <w:numId w:val="24"/>
        </w:numPr>
        <w:tabs>
          <w:tab w:val="left" w:pos="510"/>
          <w:tab w:val="left" w:pos="1260"/>
          <w:tab w:val="center" w:pos="5541"/>
        </w:tabs>
        <w:rPr>
          <w:rFonts w:ascii="Century Gothic" w:hAnsi="Century Gothic" w:cstheme="minorHAnsi"/>
          <w:sz w:val="20"/>
        </w:rPr>
      </w:pPr>
      <w:r w:rsidRPr="002041BE">
        <w:rPr>
          <w:rFonts w:ascii="Century Gothic" w:hAnsi="Century Gothic" w:cstheme="minorHAnsi"/>
          <w:sz w:val="20"/>
        </w:rPr>
        <w:t>Do obowiązków Zleceniobiorcy należy przedłożenia Zleceniodawcy najpóźniej w dniu podpisania Umowy, imiennej listy pracowników ochrony realizujących prze</w:t>
      </w:r>
      <w:r w:rsidR="00C77B57" w:rsidRPr="002041BE">
        <w:rPr>
          <w:rFonts w:ascii="Century Gothic" w:hAnsi="Century Gothic" w:cstheme="minorHAnsi"/>
          <w:sz w:val="20"/>
        </w:rPr>
        <w:t>dmiot Umowy</w:t>
      </w:r>
      <w:r w:rsidRPr="002041BE">
        <w:rPr>
          <w:rFonts w:ascii="Century Gothic" w:hAnsi="Century Gothic" w:cstheme="minorHAnsi"/>
          <w:sz w:val="20"/>
        </w:rPr>
        <w:t>,</w:t>
      </w:r>
    </w:p>
    <w:p w14:paraId="77F53EC1" w14:textId="684D5A75" w:rsidR="00EF0A66" w:rsidRPr="002041BE" w:rsidRDefault="00D405D6" w:rsidP="00EF0A66">
      <w:pPr>
        <w:pStyle w:val="Style2"/>
        <w:numPr>
          <w:ilvl w:val="0"/>
          <w:numId w:val="24"/>
        </w:numPr>
        <w:jc w:val="both"/>
        <w:rPr>
          <w:rFonts w:ascii="Century Gothic" w:hAnsi="Century Gothic"/>
        </w:rPr>
      </w:pPr>
      <w:r w:rsidRPr="002041BE">
        <w:rPr>
          <w:rFonts w:ascii="Century Gothic" w:hAnsi="Century Gothic"/>
        </w:rPr>
        <w:t>P</w:t>
      </w:r>
      <w:r w:rsidR="00EF0A66" w:rsidRPr="002041BE">
        <w:rPr>
          <w:rFonts w:ascii="Century Gothic" w:hAnsi="Century Gothic"/>
        </w:rPr>
        <w:t>rzed wprowadzeniem nowego pracownika ochrony Zleceniobiorca ma obowiązek powiadomić pisemnie Zleceniodawcę o tym fakcie najpóźniej jeden dzień przed wprowadzeniem pracownika ochrony do służby. Przed przystąpieniem nowego pracownika ochron</w:t>
      </w:r>
      <w:r w:rsidR="003454A6" w:rsidRPr="002041BE">
        <w:rPr>
          <w:rFonts w:ascii="Century Gothic" w:hAnsi="Century Gothic"/>
        </w:rPr>
        <w:t>y do wykonywania zadań konieczne jest przedstawienie</w:t>
      </w:r>
      <w:r w:rsidR="00EF0A66" w:rsidRPr="002041BE">
        <w:rPr>
          <w:rFonts w:ascii="Century Gothic" w:hAnsi="Century Gothic"/>
        </w:rPr>
        <w:t xml:space="preserve"> pracownika ochrony </w:t>
      </w:r>
      <w:r w:rsidR="00C77B57" w:rsidRPr="002041BE">
        <w:rPr>
          <w:rFonts w:ascii="Century Gothic" w:hAnsi="Century Gothic"/>
        </w:rPr>
        <w:t xml:space="preserve">                              </w:t>
      </w:r>
      <w:r w:rsidR="00EF0A66" w:rsidRPr="002041BE">
        <w:rPr>
          <w:rFonts w:ascii="Century Gothic" w:hAnsi="Century Gothic"/>
        </w:rPr>
        <w:t xml:space="preserve"> Zleceniodaw</w:t>
      </w:r>
      <w:r w:rsidR="00B768F7" w:rsidRPr="002041BE">
        <w:rPr>
          <w:rFonts w:ascii="Century Gothic" w:hAnsi="Century Gothic"/>
        </w:rPr>
        <w:t>cy oraz zapoznanie z obowiązkami dotyczące chronionego obiektu</w:t>
      </w:r>
      <w:r w:rsidR="00EF0A66" w:rsidRPr="002041BE">
        <w:rPr>
          <w:rFonts w:ascii="Century Gothic" w:hAnsi="Century Gothic"/>
        </w:rPr>
        <w:t>,</w:t>
      </w:r>
    </w:p>
    <w:p w14:paraId="0276552B" w14:textId="4518B726" w:rsidR="004E6DBA" w:rsidRPr="002041BE" w:rsidRDefault="005662F0" w:rsidP="004E6DBA">
      <w:pPr>
        <w:pStyle w:val="Akapitzlist"/>
        <w:numPr>
          <w:ilvl w:val="0"/>
          <w:numId w:val="24"/>
        </w:numPr>
        <w:tabs>
          <w:tab w:val="left" w:pos="510"/>
          <w:tab w:val="left" w:pos="1260"/>
          <w:tab w:val="center" w:pos="5541"/>
        </w:tabs>
        <w:jc w:val="both"/>
        <w:rPr>
          <w:rFonts w:ascii="Century Gothic" w:hAnsi="Century Gothic"/>
          <w:sz w:val="20"/>
        </w:rPr>
      </w:pPr>
      <w:r w:rsidRPr="002041BE">
        <w:rPr>
          <w:rFonts w:ascii="Century Gothic" w:hAnsi="Century Gothic"/>
          <w:sz w:val="20"/>
        </w:rPr>
        <w:t>Zleceniobiorca</w:t>
      </w:r>
      <w:r w:rsidR="005A6BC5" w:rsidRPr="002041BE">
        <w:rPr>
          <w:rFonts w:ascii="Century Gothic" w:hAnsi="Century Gothic"/>
          <w:sz w:val="20"/>
        </w:rPr>
        <w:t xml:space="preserve"> na każde wezwanie w wyznaczonym terminie Zleceniodawcy</w:t>
      </w:r>
      <w:r w:rsidR="004E6DBA" w:rsidRPr="002041BE">
        <w:rPr>
          <w:rFonts w:ascii="Century Gothic" w:hAnsi="Century Gothic"/>
          <w:sz w:val="20"/>
        </w:rPr>
        <w:t xml:space="preserve">, </w:t>
      </w:r>
      <w:r w:rsidR="005A6BC5" w:rsidRPr="002041BE">
        <w:rPr>
          <w:rFonts w:ascii="Century Gothic" w:hAnsi="Century Gothic"/>
          <w:sz w:val="20"/>
        </w:rPr>
        <w:t>ok</w:t>
      </w:r>
      <w:r w:rsidR="004E6DBA" w:rsidRPr="002041BE">
        <w:rPr>
          <w:rFonts w:ascii="Century Gothic" w:hAnsi="Century Gothic"/>
          <w:sz w:val="20"/>
        </w:rPr>
        <w:t xml:space="preserve">aże lub przedłoży zaświadczenie właściwego oddziału ZUS, potwierdzające opłacanie przez Zleceniobiorcę </w:t>
      </w:r>
      <w:r w:rsidR="004E6DBA" w:rsidRPr="002041BE">
        <w:rPr>
          <w:rFonts w:ascii="Century Gothic" w:hAnsi="Century Gothic"/>
          <w:sz w:val="20"/>
          <w:lang w:bidi="pl-PL"/>
        </w:rPr>
        <w:t xml:space="preserve"> </w:t>
      </w:r>
      <w:r w:rsidR="004E6DBA" w:rsidRPr="002041BE">
        <w:rPr>
          <w:rFonts w:ascii="Century Gothic" w:hAnsi="Century Gothic"/>
          <w:sz w:val="20"/>
        </w:rPr>
        <w:t>składek na ubezpieczenia społeczne i zdrowotne z tytułu zatrudnienia na podstawie umów z pracownikami  za ostatni okres rozliczeniowy</w:t>
      </w:r>
      <w:r w:rsidR="004E6DBA" w:rsidRPr="002041BE">
        <w:rPr>
          <w:rFonts w:ascii="Century Gothic" w:hAnsi="Century Gothic"/>
          <w:sz w:val="20"/>
          <w:lang w:bidi="pl-PL"/>
        </w:rPr>
        <w:t>;</w:t>
      </w:r>
    </w:p>
    <w:p w14:paraId="75B8EDEC" w14:textId="440C94BE" w:rsidR="00270F2C" w:rsidRPr="002041BE" w:rsidRDefault="00270F2C" w:rsidP="00270F2C">
      <w:pPr>
        <w:pStyle w:val="Style14"/>
        <w:numPr>
          <w:ilvl w:val="0"/>
          <w:numId w:val="24"/>
        </w:numPr>
        <w:spacing w:line="240" w:lineRule="auto"/>
        <w:rPr>
          <w:rFonts w:ascii="Century Gothic" w:hAnsi="Century Gothic" w:cs="Times New Roman"/>
        </w:rPr>
      </w:pPr>
      <w:r w:rsidRPr="002041BE">
        <w:rPr>
          <w:rFonts w:ascii="Century Gothic" w:hAnsi="Century Gothic" w:cs="Times New Roman"/>
        </w:rPr>
        <w:t xml:space="preserve">Zleceniobiorca ma obowiązek wyposażyć portiernię ochrony  w obiekcie, w telefon komórkowy, gwarantujący bezproblemową łączność przedstawiciela Zleceniodawcy                                   z pracownikiem ochrony wykonującym obchód budynku. Pracownik ochrony jest zobowiązany do posiadania ww. środka łączności w trakcie wykonywania obchodów. </w:t>
      </w:r>
    </w:p>
    <w:p w14:paraId="31B3160A" w14:textId="12F4F489" w:rsidR="0047212C" w:rsidRPr="002041BE" w:rsidRDefault="0047212C" w:rsidP="00270F2C">
      <w:pPr>
        <w:pStyle w:val="Style14"/>
        <w:numPr>
          <w:ilvl w:val="0"/>
          <w:numId w:val="24"/>
        </w:numPr>
        <w:spacing w:line="240" w:lineRule="auto"/>
        <w:rPr>
          <w:rFonts w:ascii="Century Gothic" w:hAnsi="Century Gothic" w:cs="Times New Roman"/>
        </w:rPr>
      </w:pPr>
      <w:r w:rsidRPr="002041BE">
        <w:rPr>
          <w:rFonts w:ascii="Century Gothic" w:hAnsi="Century Gothic" w:cs="Times New Roman"/>
        </w:rPr>
        <w:t xml:space="preserve">Zleceniodawca nada każdemu pracownikowi ochraniającemu </w:t>
      </w:r>
      <w:r w:rsidR="00D11F95" w:rsidRPr="002041BE">
        <w:rPr>
          <w:rFonts w:ascii="Century Gothic" w:hAnsi="Century Gothic" w:cs="Times New Roman"/>
        </w:rPr>
        <w:t xml:space="preserve">Inkubator Przedsiębiorczości </w:t>
      </w:r>
      <w:r w:rsidRPr="002041BE">
        <w:rPr>
          <w:rFonts w:ascii="Century Gothic" w:hAnsi="Century Gothic" w:cs="Times New Roman"/>
        </w:rPr>
        <w:t xml:space="preserve">indywidualny kod dostępu do systemu alarmowego. </w:t>
      </w:r>
      <w:r w:rsidR="00D84010" w:rsidRPr="002041BE">
        <w:rPr>
          <w:rFonts w:ascii="Century Gothic" w:hAnsi="Century Gothic" w:cs="Times New Roman"/>
        </w:rPr>
        <w:t>Dopuszcza się wymianę pracownika ochrony nie częściej niż raz na 2 tygodnie.</w:t>
      </w:r>
    </w:p>
    <w:p w14:paraId="5BB348A1" w14:textId="6AF7D023" w:rsidR="00955B47" w:rsidRPr="002041BE" w:rsidRDefault="00955B47" w:rsidP="0010073A">
      <w:pPr>
        <w:pStyle w:val="Akapitzlist"/>
        <w:tabs>
          <w:tab w:val="left" w:pos="510"/>
          <w:tab w:val="left" w:pos="1260"/>
          <w:tab w:val="center" w:pos="5541"/>
        </w:tabs>
        <w:jc w:val="both"/>
        <w:rPr>
          <w:rFonts w:ascii="Century Gothic" w:hAnsi="Century Gothic" w:cstheme="minorHAnsi"/>
          <w:sz w:val="20"/>
        </w:rPr>
      </w:pPr>
    </w:p>
    <w:p w14:paraId="050434FE" w14:textId="77777777" w:rsidR="00955B47" w:rsidRPr="002041BE" w:rsidRDefault="00955B47" w:rsidP="00955B47">
      <w:pPr>
        <w:tabs>
          <w:tab w:val="left" w:pos="510"/>
          <w:tab w:val="left" w:pos="1260"/>
          <w:tab w:val="center" w:pos="5541"/>
        </w:tabs>
        <w:jc w:val="both"/>
        <w:rPr>
          <w:rFonts w:ascii="Century Gothic" w:hAnsi="Century Gothic" w:cstheme="minorHAnsi"/>
          <w:sz w:val="20"/>
        </w:rPr>
      </w:pPr>
    </w:p>
    <w:p w14:paraId="3F38A855" w14:textId="77777777" w:rsidR="001A77A0" w:rsidRPr="002041BE" w:rsidRDefault="00EF6F3E" w:rsidP="00554FAC">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sz w:val="20"/>
        </w:rPr>
        <w:br/>
      </w:r>
      <w:r w:rsidR="001A77A0" w:rsidRPr="002041BE">
        <w:rPr>
          <w:rFonts w:ascii="Century Gothic" w:hAnsi="Century Gothic" w:cstheme="minorHAnsi"/>
          <w:b/>
          <w:sz w:val="20"/>
        </w:rPr>
        <w:t>§3</w:t>
      </w:r>
    </w:p>
    <w:p w14:paraId="43AB22BB" w14:textId="2AEC6ADD" w:rsidR="00554FAC" w:rsidRPr="002041BE" w:rsidRDefault="001A77A0" w:rsidP="00554FAC">
      <w:pPr>
        <w:pStyle w:val="Akapitzlist"/>
        <w:numPr>
          <w:ilvl w:val="6"/>
          <w:numId w:val="21"/>
        </w:numPr>
        <w:tabs>
          <w:tab w:val="left" w:pos="510"/>
          <w:tab w:val="left" w:pos="1260"/>
          <w:tab w:val="center" w:pos="5541"/>
        </w:tabs>
        <w:ind w:left="2835" w:hanging="2551"/>
        <w:rPr>
          <w:rFonts w:ascii="Century Gothic" w:hAnsi="Century Gothic" w:cstheme="minorHAnsi"/>
          <w:sz w:val="20"/>
        </w:rPr>
      </w:pPr>
      <w:r w:rsidRPr="002041BE">
        <w:rPr>
          <w:rFonts w:ascii="Century Gothic" w:hAnsi="Century Gothic" w:cstheme="minorHAnsi"/>
          <w:sz w:val="20"/>
        </w:rPr>
        <w:t xml:space="preserve"> </w:t>
      </w:r>
      <w:r w:rsidR="00EF6F3E" w:rsidRPr="002041BE">
        <w:rPr>
          <w:rFonts w:ascii="Century Gothic" w:hAnsi="Century Gothic" w:cstheme="minorHAnsi"/>
          <w:sz w:val="20"/>
        </w:rPr>
        <w:t xml:space="preserve">Umowa obowiązuje od dnia </w:t>
      </w:r>
      <w:r w:rsidR="00D84010" w:rsidRPr="002041BE">
        <w:rPr>
          <w:rFonts w:ascii="Century Gothic" w:hAnsi="Century Gothic" w:cstheme="minorHAnsi"/>
          <w:b/>
          <w:sz w:val="20"/>
        </w:rPr>
        <w:t>31</w:t>
      </w:r>
      <w:r w:rsidR="00AB2694" w:rsidRPr="002041BE">
        <w:rPr>
          <w:rFonts w:ascii="Century Gothic" w:hAnsi="Century Gothic" w:cstheme="minorHAnsi"/>
          <w:b/>
          <w:sz w:val="20"/>
        </w:rPr>
        <w:t>.</w:t>
      </w:r>
      <w:r w:rsidR="00D84010" w:rsidRPr="002041BE">
        <w:rPr>
          <w:rFonts w:ascii="Century Gothic" w:hAnsi="Century Gothic" w:cstheme="minorHAnsi"/>
          <w:b/>
          <w:sz w:val="20"/>
        </w:rPr>
        <w:t>12</w:t>
      </w:r>
      <w:r w:rsidR="00AB2694" w:rsidRPr="002041BE">
        <w:rPr>
          <w:rFonts w:ascii="Century Gothic" w:hAnsi="Century Gothic" w:cstheme="minorHAnsi"/>
          <w:b/>
          <w:sz w:val="20"/>
        </w:rPr>
        <w:t>.202</w:t>
      </w:r>
      <w:r w:rsidR="00D84010" w:rsidRPr="002041BE">
        <w:rPr>
          <w:rFonts w:ascii="Century Gothic" w:hAnsi="Century Gothic" w:cstheme="minorHAnsi"/>
          <w:b/>
          <w:sz w:val="20"/>
        </w:rPr>
        <w:t>5</w:t>
      </w:r>
      <w:r w:rsidR="00D11F95" w:rsidRPr="002041BE">
        <w:rPr>
          <w:rFonts w:ascii="Century Gothic" w:hAnsi="Century Gothic" w:cstheme="minorHAnsi"/>
          <w:b/>
          <w:sz w:val="20"/>
        </w:rPr>
        <w:t xml:space="preserve"> </w:t>
      </w:r>
      <w:r w:rsidR="00041134" w:rsidRPr="002041BE">
        <w:rPr>
          <w:rFonts w:ascii="Century Gothic" w:hAnsi="Century Gothic" w:cstheme="minorHAnsi"/>
          <w:b/>
          <w:sz w:val="20"/>
        </w:rPr>
        <w:t>r</w:t>
      </w:r>
      <w:r w:rsidR="00D11F95" w:rsidRPr="002041BE">
        <w:rPr>
          <w:rFonts w:ascii="Century Gothic" w:hAnsi="Century Gothic" w:cstheme="minorHAnsi"/>
          <w:b/>
          <w:sz w:val="20"/>
        </w:rPr>
        <w:t>.</w:t>
      </w:r>
      <w:r w:rsidR="00D84010" w:rsidRPr="002041BE">
        <w:rPr>
          <w:rFonts w:ascii="Century Gothic" w:hAnsi="Century Gothic" w:cstheme="minorHAnsi"/>
          <w:b/>
          <w:sz w:val="20"/>
        </w:rPr>
        <w:t xml:space="preserve"> od godziny 12.00</w:t>
      </w:r>
      <w:r w:rsidR="00AB2694" w:rsidRPr="002041BE">
        <w:rPr>
          <w:rFonts w:ascii="Century Gothic" w:hAnsi="Century Gothic" w:cstheme="minorHAnsi"/>
          <w:b/>
          <w:sz w:val="20"/>
        </w:rPr>
        <w:t xml:space="preserve"> do 31.12.2026</w:t>
      </w:r>
      <w:r w:rsidR="00041134" w:rsidRPr="002041BE">
        <w:rPr>
          <w:rFonts w:ascii="Century Gothic" w:hAnsi="Century Gothic" w:cstheme="minorHAnsi"/>
          <w:b/>
          <w:sz w:val="20"/>
        </w:rPr>
        <w:t>r.</w:t>
      </w:r>
      <w:r w:rsidR="00D84010" w:rsidRPr="002041BE">
        <w:rPr>
          <w:rFonts w:ascii="Century Gothic" w:hAnsi="Century Gothic" w:cstheme="minorHAnsi"/>
          <w:b/>
          <w:sz w:val="20"/>
        </w:rPr>
        <w:t xml:space="preserve"> </w:t>
      </w:r>
    </w:p>
    <w:p w14:paraId="0F5B3042" w14:textId="45B9374A" w:rsidR="00554FAC" w:rsidRPr="002041BE" w:rsidRDefault="00554FAC" w:rsidP="00554FAC">
      <w:pPr>
        <w:pStyle w:val="Akapitzlist"/>
        <w:numPr>
          <w:ilvl w:val="6"/>
          <w:numId w:val="21"/>
        </w:numPr>
        <w:tabs>
          <w:tab w:val="left" w:pos="510"/>
          <w:tab w:val="left" w:pos="1260"/>
          <w:tab w:val="center" w:pos="5541"/>
        </w:tabs>
        <w:ind w:left="567" w:hanging="283"/>
        <w:rPr>
          <w:rFonts w:ascii="Century Gothic" w:hAnsi="Century Gothic" w:cstheme="minorHAnsi"/>
          <w:sz w:val="20"/>
        </w:rPr>
      </w:pPr>
      <w:r w:rsidRPr="002041BE">
        <w:rPr>
          <w:rFonts w:ascii="Century Gothic" w:hAnsi="Century Gothic" w:cstheme="minorHAnsi"/>
          <w:sz w:val="20"/>
        </w:rPr>
        <w:t xml:space="preserve"> Umowa może być rozwiązana w każdym czasie za zgodnym porozumieniem stron, bądź za 1 miesięcznym wypowiedzeniem dokonanym na piśmie ze skutkiem prawnym na ostatni dzień miesiąca.</w:t>
      </w:r>
    </w:p>
    <w:p w14:paraId="745BC44D" w14:textId="77777777" w:rsidR="00554FAC" w:rsidRPr="002041BE" w:rsidRDefault="00554FAC" w:rsidP="00554FAC">
      <w:pPr>
        <w:tabs>
          <w:tab w:val="left" w:pos="510"/>
          <w:tab w:val="left" w:pos="1260"/>
          <w:tab w:val="center" w:pos="5541"/>
        </w:tabs>
        <w:ind w:left="284"/>
        <w:rPr>
          <w:rFonts w:ascii="Century Gothic" w:hAnsi="Century Gothic" w:cstheme="minorHAnsi"/>
          <w:sz w:val="20"/>
        </w:rPr>
      </w:pPr>
    </w:p>
    <w:p w14:paraId="7689473A" w14:textId="4E8323AF" w:rsidR="001A77A0" w:rsidRPr="002041BE" w:rsidRDefault="001A77A0" w:rsidP="001A77A0">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§4</w:t>
      </w:r>
    </w:p>
    <w:p w14:paraId="272FE919" w14:textId="3C1E6166" w:rsidR="00EF6F3E" w:rsidRPr="002041BE" w:rsidRDefault="00387391" w:rsidP="00387391">
      <w:pPr>
        <w:pStyle w:val="Akapitzlist"/>
        <w:numPr>
          <w:ilvl w:val="0"/>
          <w:numId w:val="10"/>
        </w:num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sz w:val="20"/>
        </w:rPr>
        <w:t>M</w:t>
      </w:r>
      <w:r w:rsidR="00EF6F3E" w:rsidRPr="002041BE">
        <w:rPr>
          <w:rFonts w:ascii="Century Gothic" w:hAnsi="Century Gothic" w:cstheme="minorHAnsi"/>
          <w:sz w:val="20"/>
        </w:rPr>
        <w:t>iesięczna</w:t>
      </w:r>
      <w:r w:rsidRPr="002041BE">
        <w:rPr>
          <w:rFonts w:ascii="Century Gothic" w:hAnsi="Century Gothic" w:cstheme="minorHAnsi"/>
          <w:sz w:val="20"/>
        </w:rPr>
        <w:t xml:space="preserve"> ryczałtowa opata</w:t>
      </w:r>
      <w:r w:rsidR="00EF6F3E" w:rsidRPr="002041BE">
        <w:rPr>
          <w:rFonts w:ascii="Century Gothic" w:hAnsi="Century Gothic" w:cstheme="minorHAnsi"/>
          <w:sz w:val="20"/>
        </w:rPr>
        <w:t xml:space="preserve"> za realizację usługi ochrony fizycznej wynosi</w:t>
      </w:r>
      <w:r w:rsidR="00562073" w:rsidRPr="002041BE">
        <w:rPr>
          <w:rFonts w:ascii="Century Gothic" w:hAnsi="Century Gothic" w:cstheme="minorHAnsi"/>
          <w:b/>
          <w:sz w:val="20"/>
        </w:rPr>
        <w:t xml:space="preserve"> </w:t>
      </w:r>
      <w:r w:rsidRPr="002041BE">
        <w:rPr>
          <w:rFonts w:ascii="Century Gothic" w:hAnsi="Century Gothic" w:cstheme="minorHAnsi"/>
          <w:sz w:val="20"/>
        </w:rPr>
        <w:t>netto</w:t>
      </w:r>
      <w:r w:rsidR="00EE42A6" w:rsidRPr="002041BE">
        <w:rPr>
          <w:rFonts w:ascii="Century Gothic" w:hAnsi="Century Gothic" w:cstheme="minorHAnsi"/>
          <w:b/>
          <w:bCs/>
          <w:sz w:val="20"/>
        </w:rPr>
        <w:t xml:space="preserve"> ……….</w:t>
      </w:r>
      <w:r w:rsidRPr="002041BE">
        <w:rPr>
          <w:rFonts w:ascii="Century Gothic" w:hAnsi="Century Gothic" w:cstheme="minorHAnsi"/>
          <w:b/>
          <w:bCs/>
          <w:sz w:val="20"/>
        </w:rPr>
        <w:t xml:space="preserve"> zł</w:t>
      </w:r>
      <w:r w:rsidRPr="002041BE">
        <w:rPr>
          <w:rFonts w:ascii="Century Gothic" w:hAnsi="Century Gothic" w:cstheme="minorHAnsi"/>
          <w:sz w:val="20"/>
        </w:rPr>
        <w:t xml:space="preserve"> </w:t>
      </w:r>
      <w:r w:rsidR="00EE42A6" w:rsidRPr="002041BE">
        <w:rPr>
          <w:rFonts w:ascii="Century Gothic" w:hAnsi="Century Gothic" w:cstheme="minorHAnsi"/>
          <w:sz w:val="20"/>
        </w:rPr>
        <w:t>(słownie: ………………………………………………………………</w:t>
      </w:r>
      <w:r w:rsidR="00041134" w:rsidRPr="002041BE">
        <w:rPr>
          <w:rFonts w:ascii="Century Gothic" w:hAnsi="Century Gothic" w:cstheme="minorHAnsi"/>
          <w:sz w:val="20"/>
        </w:rPr>
        <w:t xml:space="preserve"> złotych 0</w:t>
      </w:r>
      <w:r w:rsidRPr="002041BE">
        <w:rPr>
          <w:rFonts w:ascii="Century Gothic" w:hAnsi="Century Gothic" w:cstheme="minorHAnsi"/>
          <w:sz w:val="20"/>
        </w:rPr>
        <w:t xml:space="preserve">0/100) plus podatek VAT. </w:t>
      </w:r>
    </w:p>
    <w:p w14:paraId="740E1AED" w14:textId="3B1775F3" w:rsidR="00EF6F3E" w:rsidRPr="002041BE" w:rsidRDefault="00F50C33" w:rsidP="00AE0EC8">
      <w:pPr>
        <w:pStyle w:val="Akapitzlist"/>
        <w:numPr>
          <w:ilvl w:val="0"/>
          <w:numId w:val="10"/>
        </w:num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sz w:val="20"/>
        </w:rPr>
        <w:t xml:space="preserve">Przepracowane godziny określa się na podstawie listy obecności podpisywanej przez osoby upoważnione </w:t>
      </w:r>
      <w:r w:rsidR="003E102F" w:rsidRPr="002041BE">
        <w:rPr>
          <w:rFonts w:ascii="Century Gothic" w:hAnsi="Century Gothic" w:cstheme="minorHAnsi"/>
          <w:sz w:val="20"/>
        </w:rPr>
        <w:t>przez Zleceniodawcę.</w:t>
      </w:r>
    </w:p>
    <w:p w14:paraId="5C2BF4CD" w14:textId="04927CB7" w:rsidR="00EF6F3E" w:rsidRPr="002041BE" w:rsidRDefault="00EF6F3E" w:rsidP="00387391">
      <w:pPr>
        <w:pStyle w:val="Akapitzlist"/>
        <w:numPr>
          <w:ilvl w:val="0"/>
          <w:numId w:val="10"/>
        </w:numPr>
        <w:tabs>
          <w:tab w:val="left" w:pos="426"/>
        </w:tabs>
        <w:ind w:right="313"/>
        <w:jc w:val="both"/>
        <w:rPr>
          <w:rFonts w:ascii="Century Gothic" w:hAnsi="Century Gothic" w:cstheme="minorHAnsi"/>
          <w:b/>
          <w:sz w:val="20"/>
        </w:rPr>
      </w:pPr>
      <w:r w:rsidRPr="002041BE">
        <w:rPr>
          <w:rFonts w:ascii="Century Gothic" w:hAnsi="Century Gothic" w:cstheme="minorHAnsi"/>
          <w:sz w:val="20"/>
        </w:rPr>
        <w:t xml:space="preserve">Płatności dokonywane </w:t>
      </w:r>
      <w:r w:rsidR="00387391" w:rsidRPr="002041BE">
        <w:rPr>
          <w:rFonts w:ascii="Century Gothic" w:hAnsi="Century Gothic" w:cstheme="minorHAnsi"/>
          <w:sz w:val="20"/>
        </w:rPr>
        <w:t>będą</w:t>
      </w:r>
      <w:r w:rsidRPr="002041BE">
        <w:rPr>
          <w:rFonts w:ascii="Century Gothic" w:hAnsi="Century Gothic" w:cstheme="minorHAnsi"/>
          <w:sz w:val="20"/>
        </w:rPr>
        <w:t xml:space="preserve"> na podstawie wystawianych faktur z </w:t>
      </w:r>
      <w:r w:rsidR="00D84010" w:rsidRPr="002041BE">
        <w:rPr>
          <w:rFonts w:ascii="Century Gothic" w:hAnsi="Century Gothic" w:cstheme="minorHAnsi"/>
          <w:sz w:val="20"/>
        </w:rPr>
        <w:t>30</w:t>
      </w:r>
      <w:r w:rsidRPr="002041BE">
        <w:rPr>
          <w:rFonts w:ascii="Century Gothic" w:hAnsi="Century Gothic" w:cstheme="minorHAnsi"/>
          <w:sz w:val="20"/>
        </w:rPr>
        <w:t xml:space="preserve"> dniowym terminem płatności. </w:t>
      </w:r>
    </w:p>
    <w:p w14:paraId="1D5B3C4F" w14:textId="77777777" w:rsidR="00EF6F3E" w:rsidRPr="002041BE" w:rsidRDefault="00EF6F3E" w:rsidP="00387391">
      <w:pPr>
        <w:pStyle w:val="Akapitzlist"/>
        <w:numPr>
          <w:ilvl w:val="0"/>
          <w:numId w:val="10"/>
        </w:numPr>
        <w:tabs>
          <w:tab w:val="left" w:pos="426"/>
        </w:tabs>
        <w:ind w:right="313"/>
        <w:jc w:val="both"/>
        <w:rPr>
          <w:rFonts w:ascii="Century Gothic" w:hAnsi="Century Gothic" w:cstheme="minorHAnsi"/>
          <w:sz w:val="20"/>
        </w:rPr>
      </w:pPr>
      <w:r w:rsidRPr="002041BE">
        <w:rPr>
          <w:rFonts w:ascii="Century Gothic" w:hAnsi="Century Gothic" w:cstheme="minorHAnsi"/>
          <w:sz w:val="20"/>
        </w:rPr>
        <w:t>Dopuszcza się metody płatności:</w:t>
      </w:r>
    </w:p>
    <w:p w14:paraId="453C58F0" w14:textId="721CA1B5" w:rsidR="00EF6F3E" w:rsidRPr="002041BE" w:rsidRDefault="00EF6F3E" w:rsidP="00387391">
      <w:pPr>
        <w:numPr>
          <w:ilvl w:val="0"/>
          <w:numId w:val="4"/>
        </w:numPr>
        <w:tabs>
          <w:tab w:val="left" w:pos="426"/>
        </w:tabs>
        <w:ind w:right="313"/>
        <w:jc w:val="both"/>
        <w:rPr>
          <w:rFonts w:ascii="Century Gothic" w:hAnsi="Century Gothic" w:cstheme="minorHAnsi"/>
          <w:sz w:val="20"/>
        </w:rPr>
      </w:pPr>
      <w:r w:rsidRPr="002041BE">
        <w:rPr>
          <w:rFonts w:ascii="Century Gothic" w:hAnsi="Century Gothic" w:cstheme="minorHAnsi"/>
          <w:sz w:val="20"/>
        </w:rPr>
        <w:t xml:space="preserve">Na rachunek bieżący </w:t>
      </w:r>
      <w:r w:rsidR="00387391" w:rsidRPr="002041BE">
        <w:rPr>
          <w:rFonts w:ascii="Century Gothic" w:hAnsi="Century Gothic" w:cstheme="minorHAnsi"/>
          <w:sz w:val="20"/>
        </w:rPr>
        <w:t>Zleceniobiorcy</w:t>
      </w:r>
    </w:p>
    <w:p w14:paraId="372CDB63" w14:textId="5EA4057E" w:rsidR="00EF6F3E" w:rsidRPr="002041BE" w:rsidRDefault="00EF6F3E" w:rsidP="00387391">
      <w:pPr>
        <w:numPr>
          <w:ilvl w:val="0"/>
          <w:numId w:val="4"/>
        </w:numPr>
        <w:tabs>
          <w:tab w:val="left" w:pos="426"/>
        </w:tabs>
        <w:ind w:right="313"/>
        <w:jc w:val="both"/>
        <w:rPr>
          <w:rFonts w:ascii="Century Gothic" w:hAnsi="Century Gothic" w:cstheme="minorHAnsi"/>
          <w:sz w:val="20"/>
        </w:rPr>
      </w:pPr>
      <w:r w:rsidRPr="002041BE">
        <w:rPr>
          <w:rFonts w:ascii="Century Gothic" w:hAnsi="Century Gothic" w:cstheme="minorHAnsi"/>
          <w:sz w:val="20"/>
        </w:rPr>
        <w:t xml:space="preserve">Na rachunek bieżący </w:t>
      </w:r>
      <w:r w:rsidR="00387391" w:rsidRPr="002041BE">
        <w:rPr>
          <w:rFonts w:ascii="Century Gothic" w:hAnsi="Century Gothic" w:cstheme="minorHAnsi"/>
          <w:sz w:val="20"/>
        </w:rPr>
        <w:t>Zleceniobiorcy</w:t>
      </w:r>
      <w:r w:rsidRPr="002041BE">
        <w:rPr>
          <w:rFonts w:ascii="Century Gothic" w:hAnsi="Century Gothic" w:cstheme="minorHAnsi"/>
          <w:sz w:val="20"/>
        </w:rPr>
        <w:t xml:space="preserve"> oraz w części obejmującej podatek VAT – na rachunek VAT </w:t>
      </w:r>
      <w:r w:rsidR="00387391" w:rsidRPr="002041BE">
        <w:rPr>
          <w:rFonts w:ascii="Century Gothic" w:hAnsi="Century Gothic" w:cstheme="minorHAnsi"/>
          <w:sz w:val="20"/>
        </w:rPr>
        <w:t>Zleceniobiorcy</w:t>
      </w:r>
      <w:r w:rsidRPr="002041BE">
        <w:rPr>
          <w:rFonts w:ascii="Century Gothic" w:hAnsi="Century Gothic" w:cstheme="minorHAnsi"/>
          <w:sz w:val="20"/>
        </w:rPr>
        <w:t xml:space="preserve"> (po stronie nabywcy pozostaje dowolne czy wykona płatności na rachunek bieżący, czy też na rachunek bieżący i rachunek VAT)</w:t>
      </w:r>
    </w:p>
    <w:p w14:paraId="4EE92388" w14:textId="17105A06" w:rsidR="00562073" w:rsidRPr="002041BE" w:rsidRDefault="00445F23" w:rsidP="00F50C33">
      <w:pPr>
        <w:ind w:left="796"/>
        <w:jc w:val="both"/>
        <w:rPr>
          <w:rFonts w:ascii="Century Gothic" w:hAnsi="Century Gothic" w:cstheme="minorHAnsi"/>
          <w:b/>
          <w:bCs/>
          <w:sz w:val="20"/>
        </w:rPr>
      </w:pPr>
      <w:r w:rsidRPr="002041BE">
        <w:rPr>
          <w:rFonts w:ascii="Century Gothic" w:hAnsi="Century Gothic" w:cstheme="minorHAnsi"/>
          <w:sz w:val="20"/>
        </w:rPr>
        <w:t>Przelewem</w:t>
      </w:r>
      <w:r w:rsidR="00EF6F3E" w:rsidRPr="002041BE">
        <w:rPr>
          <w:rFonts w:ascii="Century Gothic" w:hAnsi="Century Gothic" w:cstheme="minorHAnsi"/>
          <w:sz w:val="20"/>
        </w:rPr>
        <w:t xml:space="preserve"> na rachunek bankowy </w:t>
      </w:r>
      <w:r w:rsidR="00C66495" w:rsidRPr="002041BE">
        <w:rPr>
          <w:rFonts w:ascii="Century Gothic" w:hAnsi="Century Gothic" w:cstheme="minorHAnsi"/>
          <w:b/>
          <w:bCs/>
          <w:sz w:val="20"/>
        </w:rPr>
        <w:t>………………………………………………………………………..</w:t>
      </w:r>
    </w:p>
    <w:p w14:paraId="5DF1BF3B" w14:textId="17E1F2CE" w:rsidR="00C66495" w:rsidRPr="002041BE" w:rsidRDefault="00C66495" w:rsidP="00C66495">
      <w:pPr>
        <w:pStyle w:val="Akapitzlist"/>
        <w:numPr>
          <w:ilvl w:val="0"/>
          <w:numId w:val="10"/>
        </w:numPr>
        <w:tabs>
          <w:tab w:val="left" w:pos="426"/>
        </w:tabs>
        <w:autoSpaceDE w:val="0"/>
        <w:adjustRightInd w:val="0"/>
        <w:jc w:val="both"/>
        <w:rPr>
          <w:rFonts w:ascii="Century Gothic" w:hAnsi="Century Gothic"/>
          <w:sz w:val="20"/>
        </w:rPr>
      </w:pPr>
      <w:r w:rsidRPr="002041BE">
        <w:rPr>
          <w:rFonts w:ascii="Century Gothic" w:hAnsi="Century Gothic"/>
          <w:sz w:val="20"/>
        </w:rPr>
        <w:t xml:space="preserve">Jeżeli Zleceniobiorca jest objęty obowiązkiem wystawiania faktur ustrukturyzowanych w </w:t>
      </w:r>
      <w:proofErr w:type="spellStart"/>
      <w:r w:rsidRPr="002041BE">
        <w:rPr>
          <w:rFonts w:ascii="Century Gothic" w:hAnsi="Century Gothic"/>
          <w:sz w:val="20"/>
        </w:rPr>
        <w:t>KSeF</w:t>
      </w:r>
      <w:proofErr w:type="spellEnd"/>
      <w:r w:rsidRPr="002041BE">
        <w:rPr>
          <w:rFonts w:ascii="Century Gothic" w:hAnsi="Century Gothic"/>
          <w:sz w:val="20"/>
        </w:rPr>
        <w:t xml:space="preserve"> albo korzysta z </w:t>
      </w:r>
      <w:proofErr w:type="spellStart"/>
      <w:r w:rsidRPr="002041BE">
        <w:rPr>
          <w:rFonts w:ascii="Century Gothic" w:hAnsi="Century Gothic"/>
          <w:sz w:val="20"/>
        </w:rPr>
        <w:t>KSeF</w:t>
      </w:r>
      <w:proofErr w:type="spellEnd"/>
      <w:r w:rsidRPr="002041BE">
        <w:rPr>
          <w:rFonts w:ascii="Century Gothic" w:hAnsi="Century Gothic"/>
          <w:sz w:val="20"/>
        </w:rPr>
        <w:t xml:space="preserve"> dobrowolnie, faktury wystawia i doręcza za pośrednictwem </w:t>
      </w:r>
      <w:proofErr w:type="spellStart"/>
      <w:r w:rsidRPr="002041BE">
        <w:rPr>
          <w:rFonts w:ascii="Century Gothic" w:hAnsi="Century Gothic"/>
          <w:sz w:val="20"/>
        </w:rPr>
        <w:t>KSeF</w:t>
      </w:r>
      <w:proofErr w:type="spellEnd"/>
      <w:r w:rsidRPr="002041BE">
        <w:rPr>
          <w:rFonts w:ascii="Century Gothic" w:hAnsi="Century Gothic"/>
          <w:sz w:val="20"/>
        </w:rPr>
        <w:t xml:space="preserve">; za dzień doręczenia uznaje się dzień nadania numeru </w:t>
      </w:r>
      <w:proofErr w:type="spellStart"/>
      <w:r w:rsidRPr="002041BE">
        <w:rPr>
          <w:rFonts w:ascii="Century Gothic" w:hAnsi="Century Gothic"/>
          <w:sz w:val="20"/>
        </w:rPr>
        <w:t>KSeF</w:t>
      </w:r>
      <w:proofErr w:type="spellEnd"/>
      <w:r w:rsidRPr="002041BE">
        <w:rPr>
          <w:rFonts w:ascii="Century Gothic" w:hAnsi="Century Gothic"/>
          <w:sz w:val="20"/>
        </w:rPr>
        <w:t>, o ile przepisy nie stanowią inaczej;</w:t>
      </w:r>
    </w:p>
    <w:p w14:paraId="087AFADA" w14:textId="15D179DF" w:rsidR="00C66495" w:rsidRPr="002041BE" w:rsidRDefault="00C66495" w:rsidP="00C66495">
      <w:pPr>
        <w:pStyle w:val="Akapitzlist"/>
        <w:numPr>
          <w:ilvl w:val="0"/>
          <w:numId w:val="10"/>
        </w:numPr>
        <w:tabs>
          <w:tab w:val="left" w:pos="426"/>
        </w:tabs>
        <w:autoSpaceDE w:val="0"/>
        <w:adjustRightInd w:val="0"/>
        <w:jc w:val="both"/>
        <w:rPr>
          <w:rFonts w:ascii="Century Gothic" w:hAnsi="Century Gothic"/>
          <w:sz w:val="20"/>
        </w:rPr>
      </w:pPr>
      <w:r w:rsidRPr="002041BE">
        <w:rPr>
          <w:rFonts w:ascii="Century Gothic" w:hAnsi="Century Gothic"/>
          <w:sz w:val="20"/>
        </w:rPr>
        <w:t xml:space="preserve">Dopuszcza się doręczenie faktury elektronicznej (PDF) na adres e-mail: </w:t>
      </w:r>
      <w:hyperlink r:id="rId5" w:history="1">
        <w:r w:rsidR="00396628" w:rsidRPr="002041BE">
          <w:rPr>
            <w:rStyle w:val="Hipercze"/>
            <w:rFonts w:ascii="Century Gothic" w:hAnsi="Century Gothic"/>
            <w:sz w:val="20"/>
          </w:rPr>
          <w:t>arleg@arleg.eu</w:t>
        </w:r>
      </w:hyperlink>
      <w:r w:rsidR="00396628" w:rsidRPr="002041BE">
        <w:rPr>
          <w:rFonts w:ascii="Century Gothic" w:hAnsi="Century Gothic"/>
          <w:sz w:val="20"/>
        </w:rPr>
        <w:t xml:space="preserve"> </w:t>
      </w:r>
      <w:r w:rsidRPr="002041BE">
        <w:rPr>
          <w:rFonts w:ascii="Century Gothic" w:hAnsi="Century Gothic"/>
          <w:sz w:val="20"/>
        </w:rPr>
        <w:t>wyłącznie w zakresie i okresach dopuszczonych przez ob</w:t>
      </w:r>
      <w:r w:rsidR="005565E1" w:rsidRPr="002041BE">
        <w:rPr>
          <w:rFonts w:ascii="Century Gothic" w:hAnsi="Century Gothic"/>
          <w:sz w:val="20"/>
        </w:rPr>
        <w:t>owiązujące przepisy; Zleceniodawca</w:t>
      </w:r>
      <w:r w:rsidRPr="002041BE">
        <w:rPr>
          <w:rFonts w:ascii="Century Gothic" w:hAnsi="Century Gothic"/>
          <w:sz w:val="20"/>
        </w:rPr>
        <w:t xml:space="preserve"> może zażądać dodatkowego doręczenia faktury po wprowadzeniu jej do </w:t>
      </w:r>
      <w:proofErr w:type="spellStart"/>
      <w:r w:rsidRPr="002041BE">
        <w:rPr>
          <w:rFonts w:ascii="Century Gothic" w:hAnsi="Century Gothic"/>
          <w:sz w:val="20"/>
        </w:rPr>
        <w:t>KSeF</w:t>
      </w:r>
      <w:proofErr w:type="spellEnd"/>
      <w:r w:rsidRPr="002041BE">
        <w:rPr>
          <w:rFonts w:ascii="Century Gothic" w:hAnsi="Century Gothic"/>
          <w:sz w:val="20"/>
        </w:rPr>
        <w:t xml:space="preserve"> z chwilą uzyskania przez Wykonawcę odpowiedniego statusu.</w:t>
      </w:r>
    </w:p>
    <w:p w14:paraId="4D0D53A6" w14:textId="02F7E715" w:rsidR="003B2D6D" w:rsidRPr="002041BE" w:rsidRDefault="003B2D6D" w:rsidP="003B2D6D">
      <w:pPr>
        <w:pStyle w:val="Akapitzlist"/>
        <w:numPr>
          <w:ilvl w:val="0"/>
          <w:numId w:val="10"/>
        </w:numPr>
        <w:tabs>
          <w:tab w:val="left" w:pos="426"/>
        </w:tabs>
        <w:autoSpaceDE w:val="0"/>
        <w:adjustRightInd w:val="0"/>
        <w:jc w:val="both"/>
        <w:rPr>
          <w:rFonts w:ascii="Century Gothic" w:hAnsi="Century Gothic"/>
          <w:sz w:val="20"/>
        </w:rPr>
      </w:pPr>
      <w:r w:rsidRPr="002041BE">
        <w:rPr>
          <w:rFonts w:ascii="Century Gothic" w:hAnsi="Century Gothic"/>
          <w:sz w:val="20"/>
        </w:rPr>
        <w:t xml:space="preserve">W przypadku niedostępności </w:t>
      </w:r>
      <w:proofErr w:type="spellStart"/>
      <w:r w:rsidRPr="002041BE">
        <w:rPr>
          <w:rFonts w:ascii="Century Gothic" w:hAnsi="Century Gothic"/>
          <w:sz w:val="20"/>
        </w:rPr>
        <w:t>KSeF</w:t>
      </w:r>
      <w:proofErr w:type="spellEnd"/>
      <w:r w:rsidRPr="002041BE">
        <w:rPr>
          <w:rFonts w:ascii="Century Gothic" w:hAnsi="Century Gothic"/>
          <w:sz w:val="20"/>
        </w:rPr>
        <w:t xml:space="preserve"> stosuje się tryb awaryjny przewidziany w przepisach; po ustaniu przyczyny Wykonawca niezwłocznie doręcza fakturę właściwym kanałem. Termin płatności biegnie </w:t>
      </w:r>
      <w:r w:rsidR="005565E1" w:rsidRPr="002041BE">
        <w:rPr>
          <w:rFonts w:ascii="Century Gothic" w:hAnsi="Century Gothic"/>
          <w:sz w:val="20"/>
        </w:rPr>
        <w:t>od dnia doręczenia Zleceniodawcy</w:t>
      </w:r>
      <w:r w:rsidRPr="002041BE">
        <w:rPr>
          <w:rFonts w:ascii="Century Gothic" w:hAnsi="Century Gothic"/>
          <w:sz w:val="20"/>
        </w:rPr>
        <w:t xml:space="preserve"> faktury prawidłowo wystawionej zgodnie z wymaganym trybem.</w:t>
      </w:r>
    </w:p>
    <w:p w14:paraId="00310361" w14:textId="55BC06E3" w:rsidR="00E5373A" w:rsidRPr="002041BE" w:rsidRDefault="00B818C9" w:rsidP="00E5373A">
      <w:pPr>
        <w:pStyle w:val="Akapitzlist"/>
        <w:numPr>
          <w:ilvl w:val="0"/>
          <w:numId w:val="10"/>
        </w:numPr>
        <w:tabs>
          <w:tab w:val="left" w:pos="426"/>
        </w:tabs>
        <w:autoSpaceDE w:val="0"/>
        <w:adjustRightInd w:val="0"/>
        <w:rPr>
          <w:rFonts w:ascii="Century Gothic" w:hAnsi="Century Gothic"/>
          <w:sz w:val="20"/>
        </w:rPr>
      </w:pPr>
      <w:r w:rsidRPr="002041BE">
        <w:rPr>
          <w:rFonts w:ascii="Century Gothic" w:hAnsi="Century Gothic"/>
          <w:sz w:val="20"/>
        </w:rPr>
        <w:t xml:space="preserve">Do każdej faktury Zleceniobiorca zobowiązany jest dołączyć oświadczenie, że pracownicy ochrony, wykonujący </w:t>
      </w:r>
      <w:r w:rsidR="00405563" w:rsidRPr="002041BE">
        <w:rPr>
          <w:rFonts w:ascii="Century Gothic" w:hAnsi="Century Gothic"/>
          <w:sz w:val="20"/>
        </w:rPr>
        <w:t>usługę w obiektach Zleceniodawcy</w:t>
      </w:r>
      <w:r w:rsidRPr="002041BE">
        <w:rPr>
          <w:rFonts w:ascii="Century Gothic" w:hAnsi="Century Gothic"/>
          <w:sz w:val="20"/>
        </w:rPr>
        <w:t>, zatrudnieni</w:t>
      </w:r>
      <w:r w:rsidR="000E433C" w:rsidRPr="002041BE">
        <w:rPr>
          <w:rFonts w:ascii="Century Gothic" w:hAnsi="Century Gothic"/>
          <w:sz w:val="20"/>
        </w:rPr>
        <w:t xml:space="preserve"> są na podstawie umowy </w:t>
      </w:r>
      <w:r w:rsidR="00473E82" w:rsidRPr="002041BE">
        <w:rPr>
          <w:rFonts w:ascii="Century Gothic" w:hAnsi="Century Gothic"/>
          <w:sz w:val="20"/>
        </w:rPr>
        <w:t xml:space="preserve">o pracę lub zlecenie </w:t>
      </w:r>
      <w:r w:rsidRPr="002041BE">
        <w:rPr>
          <w:rFonts w:ascii="Century Gothic" w:hAnsi="Century Gothic"/>
          <w:sz w:val="20"/>
        </w:rPr>
        <w:t>i że Z</w:t>
      </w:r>
      <w:r w:rsidR="000E433C" w:rsidRPr="002041BE">
        <w:rPr>
          <w:rFonts w:ascii="Century Gothic" w:hAnsi="Century Gothic"/>
          <w:sz w:val="20"/>
        </w:rPr>
        <w:t>leceniobiorca</w:t>
      </w:r>
      <w:r w:rsidRPr="002041BE">
        <w:rPr>
          <w:rFonts w:ascii="Century Gothic" w:hAnsi="Century Gothic"/>
          <w:sz w:val="20"/>
        </w:rPr>
        <w:t xml:space="preserve"> nie zalega na ich </w:t>
      </w:r>
      <w:r w:rsidR="000E433C" w:rsidRPr="002041BE">
        <w:rPr>
          <w:rFonts w:ascii="Century Gothic" w:hAnsi="Century Gothic"/>
          <w:sz w:val="20"/>
        </w:rPr>
        <w:t>rzecz z wypłatą wynagro</w:t>
      </w:r>
      <w:r w:rsidR="000E433C" w:rsidRPr="002041BE">
        <w:rPr>
          <w:rFonts w:ascii="Century Gothic" w:hAnsi="Century Gothic"/>
          <w:sz w:val="20"/>
        </w:rPr>
        <w:softHyphen/>
        <w:t xml:space="preserve">dzenia </w:t>
      </w:r>
      <w:r w:rsidRPr="002041BE">
        <w:rPr>
          <w:rFonts w:ascii="Century Gothic" w:hAnsi="Century Gothic"/>
          <w:sz w:val="20"/>
        </w:rPr>
        <w:t>za poprzedni miesiąc.</w:t>
      </w:r>
      <w:r w:rsidR="000E433C" w:rsidRPr="002041BE">
        <w:rPr>
          <w:rFonts w:ascii="Century Gothic" w:hAnsi="Century Gothic"/>
          <w:sz w:val="20"/>
          <w:lang w:eastAsia="pl-PL"/>
        </w:rPr>
        <w:t xml:space="preserve"> </w:t>
      </w:r>
      <w:r w:rsidR="000E433C" w:rsidRPr="002041BE">
        <w:rPr>
          <w:rFonts w:ascii="Century Gothic" w:hAnsi="Century Gothic"/>
          <w:sz w:val="20"/>
        </w:rPr>
        <w:t>W przypadku niedostarczenia ww. oświ</w:t>
      </w:r>
      <w:r w:rsidR="00405563" w:rsidRPr="002041BE">
        <w:rPr>
          <w:rFonts w:ascii="Century Gothic" w:hAnsi="Century Gothic"/>
          <w:sz w:val="20"/>
        </w:rPr>
        <w:t>adczenia do faktury, Zleceniodawca</w:t>
      </w:r>
      <w:r w:rsidR="000E433C" w:rsidRPr="002041BE">
        <w:rPr>
          <w:rFonts w:ascii="Century Gothic" w:hAnsi="Century Gothic"/>
          <w:sz w:val="20"/>
        </w:rPr>
        <w:t xml:space="preserve"> może wstrzymać się z zapłatą faktury do dnia jego dostarczenia, a Zleceniobiorca za ten okres nie ma prawa nali</w:t>
      </w:r>
      <w:r w:rsidR="000E433C" w:rsidRPr="002041BE">
        <w:rPr>
          <w:rFonts w:ascii="Century Gothic" w:hAnsi="Century Gothic"/>
          <w:sz w:val="20"/>
        </w:rPr>
        <w:softHyphen/>
        <w:t>czać odsetek za opóźnienie w zapłacie faktury.</w:t>
      </w:r>
    </w:p>
    <w:p w14:paraId="6D67A84F" w14:textId="4CCDB4A6" w:rsidR="00473E82" w:rsidRPr="002041BE" w:rsidRDefault="00473E82" w:rsidP="00473E82">
      <w:pPr>
        <w:pStyle w:val="Akapitzlist"/>
        <w:numPr>
          <w:ilvl w:val="0"/>
          <w:numId w:val="10"/>
        </w:numPr>
        <w:tabs>
          <w:tab w:val="left" w:pos="426"/>
        </w:tabs>
        <w:autoSpaceDE w:val="0"/>
        <w:adjustRightInd w:val="0"/>
        <w:rPr>
          <w:rFonts w:ascii="Century Gothic" w:hAnsi="Century Gothic"/>
          <w:sz w:val="20"/>
        </w:rPr>
      </w:pPr>
      <w:r w:rsidRPr="002041BE">
        <w:rPr>
          <w:rFonts w:ascii="Century Gothic" w:hAnsi="Century Gothic"/>
          <w:sz w:val="20"/>
        </w:rPr>
        <w:t xml:space="preserve">W trakcie realizacji Umowy na każde wezwanie </w:t>
      </w:r>
      <w:bookmarkStart w:id="0" w:name="_Hlk216183934"/>
      <w:r w:rsidR="00671C14" w:rsidRPr="002041BE">
        <w:rPr>
          <w:rFonts w:ascii="Century Gothic" w:hAnsi="Century Gothic"/>
          <w:sz w:val="20"/>
        </w:rPr>
        <w:t>Zleceniodawcy</w:t>
      </w:r>
      <w:bookmarkEnd w:id="0"/>
      <w:r w:rsidR="00671C14" w:rsidRPr="002041BE">
        <w:rPr>
          <w:rFonts w:ascii="Century Gothic" w:hAnsi="Century Gothic"/>
          <w:sz w:val="20"/>
        </w:rPr>
        <w:t xml:space="preserve"> </w:t>
      </w:r>
      <w:r w:rsidRPr="002041BE">
        <w:rPr>
          <w:rFonts w:ascii="Century Gothic" w:hAnsi="Century Gothic"/>
          <w:sz w:val="20"/>
        </w:rPr>
        <w:t xml:space="preserve">w wyznaczonym w tym wezwaniu terminie Wykonawca przedłoży </w:t>
      </w:r>
      <w:r w:rsidR="00671C14" w:rsidRPr="002041BE">
        <w:rPr>
          <w:rFonts w:ascii="Century Gothic" w:hAnsi="Century Gothic"/>
          <w:sz w:val="20"/>
        </w:rPr>
        <w:t xml:space="preserve">Zleceniodawcy </w:t>
      </w:r>
      <w:r w:rsidRPr="002041BE">
        <w:rPr>
          <w:rFonts w:ascii="Century Gothic" w:hAnsi="Century Gothic"/>
          <w:sz w:val="20"/>
        </w:rPr>
        <w:t xml:space="preserve">wskazane poniżej dowody w celu potwierdzenia spełnienia wymogu zatrudnienia na podstawie umowy o pracę </w:t>
      </w:r>
      <w:r w:rsidR="00EE2735">
        <w:rPr>
          <w:rFonts w:ascii="Century Gothic" w:hAnsi="Century Gothic"/>
          <w:sz w:val="20"/>
        </w:rPr>
        <w:t xml:space="preserve">/ </w:t>
      </w:r>
      <w:r w:rsidR="00EE2735" w:rsidRPr="00ED306B">
        <w:rPr>
          <w:rFonts w:ascii="Century Gothic" w:hAnsi="Century Gothic"/>
          <w:sz w:val="20"/>
        </w:rPr>
        <w:t xml:space="preserve">umowy zlecenia </w:t>
      </w:r>
      <w:r w:rsidRPr="002041BE">
        <w:rPr>
          <w:rFonts w:ascii="Century Gothic" w:hAnsi="Century Gothic"/>
          <w:sz w:val="20"/>
        </w:rPr>
        <w:t xml:space="preserve">przez </w:t>
      </w:r>
      <w:bookmarkStart w:id="1" w:name="_Hlk216184034"/>
      <w:r w:rsidR="00671C14" w:rsidRPr="002041BE">
        <w:rPr>
          <w:rFonts w:ascii="Century Gothic" w:hAnsi="Century Gothic"/>
          <w:sz w:val="20"/>
        </w:rPr>
        <w:t>Zleceniobiorcę</w:t>
      </w:r>
      <w:bookmarkEnd w:id="1"/>
      <w:r w:rsidRPr="002041BE">
        <w:rPr>
          <w:rFonts w:ascii="Century Gothic" w:hAnsi="Century Gothic"/>
          <w:sz w:val="20"/>
        </w:rPr>
        <w:t xml:space="preserve"> pracowników ochrony:</w:t>
      </w:r>
    </w:p>
    <w:p w14:paraId="3CB0C427" w14:textId="023F8830" w:rsidR="00473E82" w:rsidRPr="002041BE" w:rsidRDefault="00473E82" w:rsidP="00473E82">
      <w:pPr>
        <w:pStyle w:val="Akapitzlist"/>
        <w:tabs>
          <w:tab w:val="left" w:pos="426"/>
        </w:tabs>
        <w:autoSpaceDE w:val="0"/>
        <w:adjustRightInd w:val="0"/>
        <w:rPr>
          <w:rFonts w:ascii="Century Gothic" w:hAnsi="Century Gothic"/>
          <w:sz w:val="20"/>
        </w:rPr>
      </w:pPr>
      <w:r w:rsidRPr="002041BE">
        <w:rPr>
          <w:rFonts w:ascii="Century Gothic" w:hAnsi="Century Gothic"/>
          <w:sz w:val="20"/>
        </w:rPr>
        <w:t>1)</w:t>
      </w:r>
      <w:r w:rsidR="00671C14" w:rsidRPr="002041BE">
        <w:rPr>
          <w:rFonts w:ascii="Century Gothic" w:hAnsi="Century Gothic"/>
          <w:sz w:val="20"/>
        </w:rPr>
        <w:t xml:space="preserve"> </w:t>
      </w:r>
      <w:r w:rsidRPr="002041BE">
        <w:rPr>
          <w:rFonts w:ascii="Century Gothic" w:hAnsi="Century Gothic"/>
          <w:sz w:val="20"/>
        </w:rPr>
        <w:t>oświadczenie zatrudnionego pracownika;</w:t>
      </w:r>
    </w:p>
    <w:p w14:paraId="6461E3E8" w14:textId="612E2E25" w:rsidR="00473E82" w:rsidRPr="002041BE" w:rsidRDefault="00473E82" w:rsidP="00473E82">
      <w:pPr>
        <w:pStyle w:val="Akapitzlist"/>
        <w:tabs>
          <w:tab w:val="left" w:pos="426"/>
        </w:tabs>
        <w:autoSpaceDE w:val="0"/>
        <w:adjustRightInd w:val="0"/>
        <w:rPr>
          <w:rFonts w:ascii="Century Gothic" w:hAnsi="Century Gothic"/>
          <w:sz w:val="20"/>
        </w:rPr>
      </w:pPr>
      <w:r w:rsidRPr="002041BE">
        <w:rPr>
          <w:rFonts w:ascii="Century Gothic" w:hAnsi="Century Gothic"/>
          <w:sz w:val="20"/>
        </w:rPr>
        <w:t>2)</w:t>
      </w:r>
      <w:r w:rsidR="00671C14" w:rsidRPr="002041BE">
        <w:rPr>
          <w:rFonts w:ascii="Century Gothic" w:hAnsi="Century Gothic"/>
          <w:sz w:val="20"/>
        </w:rPr>
        <w:t xml:space="preserve"> </w:t>
      </w:r>
      <w:r w:rsidRPr="002041BE">
        <w:rPr>
          <w:rFonts w:ascii="Century Gothic" w:hAnsi="Century Gothic"/>
          <w:sz w:val="20"/>
        </w:rPr>
        <w:t xml:space="preserve">oświadczenie </w:t>
      </w:r>
      <w:r w:rsidR="00671C14" w:rsidRPr="002041BE">
        <w:rPr>
          <w:rFonts w:ascii="Century Gothic" w:hAnsi="Century Gothic"/>
          <w:sz w:val="20"/>
        </w:rPr>
        <w:t>Zleceniobiorcy</w:t>
      </w:r>
      <w:r w:rsidRPr="002041BE">
        <w:rPr>
          <w:rFonts w:ascii="Century Gothic" w:hAnsi="Century Gothic"/>
          <w:sz w:val="20"/>
        </w:rPr>
        <w:t xml:space="preserve"> o zatrudnieniu na podstawie umowy o pracę </w:t>
      </w:r>
      <w:r w:rsidR="00EE2735">
        <w:rPr>
          <w:rFonts w:ascii="Century Gothic" w:hAnsi="Century Gothic"/>
          <w:sz w:val="20"/>
        </w:rPr>
        <w:t xml:space="preserve">/ </w:t>
      </w:r>
      <w:r w:rsidR="00EE2735" w:rsidRPr="00E6343E">
        <w:rPr>
          <w:rFonts w:ascii="Century Gothic" w:hAnsi="Century Gothic"/>
          <w:sz w:val="20"/>
        </w:rPr>
        <w:t xml:space="preserve">umowy zlecenia </w:t>
      </w:r>
      <w:r w:rsidRPr="00E6343E">
        <w:rPr>
          <w:rFonts w:ascii="Century Gothic" w:hAnsi="Century Gothic"/>
          <w:sz w:val="20"/>
        </w:rPr>
        <w:t xml:space="preserve">pracowników ochrony, których dotyczy wezwanie Zamawiającego. </w:t>
      </w:r>
      <w:r w:rsidRPr="002041BE">
        <w:rPr>
          <w:rFonts w:ascii="Century Gothic" w:hAnsi="Century Gothic"/>
          <w:sz w:val="20"/>
        </w:rPr>
        <w:t>Oświadczenie to powinno zawierać w szczególności: dokładne określenie podmiotu składającego oświadczenie, datę złożenia oświadczenia, wskazanie, że objęte wezwaniem czynności wykonują osoby zatrudnione na podstawie umowy o pracę</w:t>
      </w:r>
      <w:r w:rsidR="00EE2735">
        <w:rPr>
          <w:rFonts w:ascii="Century Gothic" w:hAnsi="Century Gothic"/>
          <w:sz w:val="20"/>
        </w:rPr>
        <w:t xml:space="preserve">/ </w:t>
      </w:r>
      <w:r w:rsidR="00EE2735" w:rsidRPr="00ED306B">
        <w:rPr>
          <w:rFonts w:ascii="Century Gothic" w:hAnsi="Century Gothic"/>
          <w:sz w:val="20"/>
        </w:rPr>
        <w:t>umowy zlecenia</w:t>
      </w:r>
      <w:r w:rsidRPr="00ED306B">
        <w:rPr>
          <w:rFonts w:ascii="Century Gothic" w:hAnsi="Century Gothic"/>
          <w:sz w:val="20"/>
        </w:rPr>
        <w:t xml:space="preserve"> </w:t>
      </w:r>
      <w:r w:rsidRPr="002041BE">
        <w:rPr>
          <w:rFonts w:ascii="Century Gothic" w:hAnsi="Century Gothic"/>
          <w:sz w:val="20"/>
        </w:rPr>
        <w:t>wraz ze wskazaniem liczby tych osób, imion i nazwisk tych osób, rodzaju umowy o pracę i wymiaru etatu oraz podpis osoby uprawnionej do złożenia oświadczenia w imieniu</w:t>
      </w:r>
      <w:r w:rsidR="00671C14" w:rsidRPr="002041BE">
        <w:rPr>
          <w:rFonts w:ascii="Century Gothic" w:hAnsi="Century Gothic"/>
          <w:sz w:val="20"/>
        </w:rPr>
        <w:t xml:space="preserve"> Zleceniobiorcy</w:t>
      </w:r>
      <w:r w:rsidRPr="002041BE">
        <w:rPr>
          <w:rFonts w:ascii="Century Gothic" w:hAnsi="Century Gothic"/>
          <w:sz w:val="20"/>
        </w:rPr>
        <w:t>;</w:t>
      </w:r>
    </w:p>
    <w:p w14:paraId="1A713006" w14:textId="64B9F6C8" w:rsidR="00473E82" w:rsidRPr="002041BE" w:rsidRDefault="00473E82" w:rsidP="00473E82">
      <w:pPr>
        <w:pStyle w:val="Akapitzlist"/>
        <w:tabs>
          <w:tab w:val="left" w:pos="426"/>
        </w:tabs>
        <w:autoSpaceDE w:val="0"/>
        <w:adjustRightInd w:val="0"/>
        <w:rPr>
          <w:rFonts w:ascii="Century Gothic" w:hAnsi="Century Gothic"/>
          <w:sz w:val="20"/>
        </w:rPr>
      </w:pPr>
      <w:r w:rsidRPr="002041BE">
        <w:rPr>
          <w:rFonts w:ascii="Century Gothic" w:hAnsi="Century Gothic"/>
          <w:sz w:val="20"/>
        </w:rPr>
        <w:t>3)</w:t>
      </w:r>
      <w:r w:rsidR="00671C14" w:rsidRPr="002041BE">
        <w:rPr>
          <w:rFonts w:ascii="Century Gothic" w:hAnsi="Century Gothic"/>
          <w:sz w:val="20"/>
        </w:rPr>
        <w:t xml:space="preserve"> </w:t>
      </w:r>
      <w:r w:rsidRPr="002041BE">
        <w:rPr>
          <w:rFonts w:ascii="Century Gothic" w:hAnsi="Century Gothic"/>
          <w:sz w:val="20"/>
        </w:rPr>
        <w:t xml:space="preserve">poświadczoną za zgodność z oryginałem odpowiednio przez </w:t>
      </w:r>
      <w:r w:rsidR="00671C14" w:rsidRPr="002041BE">
        <w:rPr>
          <w:rFonts w:ascii="Century Gothic" w:hAnsi="Century Gothic"/>
          <w:sz w:val="20"/>
        </w:rPr>
        <w:t>Zleceniobiorcę</w:t>
      </w:r>
      <w:r w:rsidRPr="002041BE">
        <w:rPr>
          <w:rFonts w:ascii="Century Gothic" w:hAnsi="Century Gothic"/>
          <w:sz w:val="20"/>
        </w:rPr>
        <w:t xml:space="preserve"> kopię umowy</w:t>
      </w:r>
      <w:r w:rsidR="00EE2735" w:rsidRPr="00EE2735">
        <w:rPr>
          <w:rFonts w:ascii="Century Gothic" w:hAnsi="Century Gothic"/>
          <w:color w:val="FF0000"/>
          <w:sz w:val="20"/>
        </w:rPr>
        <w:t xml:space="preserve"> </w:t>
      </w:r>
      <w:r w:rsidR="00EE2735" w:rsidRPr="00ED306B">
        <w:rPr>
          <w:rFonts w:ascii="Century Gothic" w:hAnsi="Century Gothic"/>
          <w:sz w:val="20"/>
        </w:rPr>
        <w:t>zlecenia</w:t>
      </w:r>
      <w:r w:rsidRPr="002041BE">
        <w:rPr>
          <w:rFonts w:ascii="Century Gothic" w:hAnsi="Century Gothic"/>
          <w:sz w:val="20"/>
        </w:rPr>
        <w:t xml:space="preserve">/umów o pracę osób wykonujących w trakcie realizacji umowy czynności, których dotyczy ww. oświadczenie </w:t>
      </w:r>
      <w:r w:rsidR="00671C14" w:rsidRPr="002041BE">
        <w:rPr>
          <w:rFonts w:ascii="Century Gothic" w:hAnsi="Century Gothic"/>
          <w:sz w:val="20"/>
        </w:rPr>
        <w:t>Zleceniobiorcy</w:t>
      </w:r>
      <w:r w:rsidRPr="002041BE">
        <w:rPr>
          <w:rFonts w:ascii="Century Gothic" w:hAnsi="Century Gothic"/>
          <w:sz w:val="20"/>
        </w:rPr>
        <w:t xml:space="preserve">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(tj. w szczególności bez adresów, nr PESEL pracowników). Imię i nazwisko pracownika nie podlegają </w:t>
      </w:r>
      <w:proofErr w:type="spellStart"/>
      <w:r w:rsidRPr="002041BE">
        <w:rPr>
          <w:rFonts w:ascii="Century Gothic" w:hAnsi="Century Gothic"/>
          <w:sz w:val="20"/>
        </w:rPr>
        <w:t>anonimizacji</w:t>
      </w:r>
      <w:proofErr w:type="spellEnd"/>
      <w:r w:rsidRPr="002041BE">
        <w:rPr>
          <w:rFonts w:ascii="Century Gothic" w:hAnsi="Century Gothic"/>
          <w:sz w:val="20"/>
        </w:rPr>
        <w:t>. Informacje takie jak: data zawarcia umowy, rodzaj umowy o pracę</w:t>
      </w:r>
      <w:r w:rsidR="00EE2735">
        <w:rPr>
          <w:rFonts w:ascii="Century Gothic" w:hAnsi="Century Gothic"/>
          <w:sz w:val="20"/>
        </w:rPr>
        <w:t xml:space="preserve">/ </w:t>
      </w:r>
      <w:r w:rsidR="00EE2735" w:rsidRPr="00ED306B">
        <w:rPr>
          <w:rFonts w:ascii="Century Gothic" w:hAnsi="Century Gothic"/>
          <w:sz w:val="20"/>
        </w:rPr>
        <w:t>umowy zlecenia</w:t>
      </w:r>
      <w:r w:rsidRPr="00ED306B">
        <w:rPr>
          <w:rFonts w:ascii="Century Gothic" w:hAnsi="Century Gothic"/>
          <w:sz w:val="20"/>
        </w:rPr>
        <w:t xml:space="preserve"> </w:t>
      </w:r>
      <w:r w:rsidRPr="002041BE">
        <w:rPr>
          <w:rFonts w:ascii="Century Gothic" w:hAnsi="Century Gothic"/>
          <w:sz w:val="20"/>
        </w:rPr>
        <w:t>i wymiar etatu powinny być możliwe do zidentyfikowania;</w:t>
      </w:r>
    </w:p>
    <w:p w14:paraId="034C0982" w14:textId="1C21F02A" w:rsidR="00473E82" w:rsidRPr="002041BE" w:rsidRDefault="00473E82" w:rsidP="00473E82">
      <w:pPr>
        <w:pStyle w:val="Akapitzlist"/>
        <w:tabs>
          <w:tab w:val="left" w:pos="426"/>
        </w:tabs>
        <w:autoSpaceDE w:val="0"/>
        <w:adjustRightInd w:val="0"/>
        <w:rPr>
          <w:rFonts w:ascii="Century Gothic" w:hAnsi="Century Gothic"/>
          <w:sz w:val="20"/>
        </w:rPr>
      </w:pPr>
      <w:r w:rsidRPr="002041BE">
        <w:rPr>
          <w:rFonts w:ascii="Century Gothic" w:hAnsi="Century Gothic"/>
          <w:sz w:val="20"/>
        </w:rPr>
        <w:t>4)</w:t>
      </w:r>
      <w:r w:rsidR="00671C14" w:rsidRPr="002041BE">
        <w:rPr>
          <w:rFonts w:ascii="Century Gothic" w:hAnsi="Century Gothic"/>
          <w:sz w:val="20"/>
        </w:rPr>
        <w:t xml:space="preserve"> </w:t>
      </w:r>
      <w:r w:rsidRPr="002041BE">
        <w:rPr>
          <w:rFonts w:ascii="Century Gothic" w:hAnsi="Century Gothic"/>
          <w:sz w:val="20"/>
        </w:rPr>
        <w:t>zaświadczenie właściwego oddziału ZUS, potwierdzające opłacanie przez Wykonawcę lub</w:t>
      </w:r>
    </w:p>
    <w:p w14:paraId="171583F7" w14:textId="4D3D3D75" w:rsidR="00473E82" w:rsidRPr="002041BE" w:rsidRDefault="00473E82" w:rsidP="00473E82">
      <w:pPr>
        <w:pStyle w:val="Akapitzlist"/>
        <w:tabs>
          <w:tab w:val="left" w:pos="426"/>
        </w:tabs>
        <w:autoSpaceDE w:val="0"/>
        <w:adjustRightInd w:val="0"/>
        <w:rPr>
          <w:rFonts w:ascii="Century Gothic" w:hAnsi="Century Gothic"/>
          <w:sz w:val="20"/>
        </w:rPr>
      </w:pPr>
      <w:r w:rsidRPr="002041BE">
        <w:rPr>
          <w:rFonts w:ascii="Century Gothic" w:hAnsi="Century Gothic"/>
          <w:sz w:val="20"/>
        </w:rPr>
        <w:t>Podwykonawcę składek na ubezpieczenia społeczne i zdrowotne z tytułu zatrudnienia na podstawie umów o pracę</w:t>
      </w:r>
      <w:r w:rsidR="00EE2735">
        <w:rPr>
          <w:rFonts w:ascii="Century Gothic" w:hAnsi="Century Gothic"/>
          <w:sz w:val="20"/>
        </w:rPr>
        <w:t xml:space="preserve">/ </w:t>
      </w:r>
      <w:r w:rsidR="00EE2735" w:rsidRPr="00ED306B">
        <w:rPr>
          <w:rFonts w:ascii="Century Gothic" w:hAnsi="Century Gothic"/>
          <w:sz w:val="20"/>
        </w:rPr>
        <w:t>umowy zlecenia</w:t>
      </w:r>
      <w:r w:rsidRPr="00ED306B">
        <w:rPr>
          <w:rFonts w:ascii="Century Gothic" w:hAnsi="Century Gothic"/>
          <w:sz w:val="20"/>
        </w:rPr>
        <w:t xml:space="preserve"> </w:t>
      </w:r>
      <w:r w:rsidRPr="002041BE">
        <w:rPr>
          <w:rFonts w:ascii="Century Gothic" w:hAnsi="Century Gothic"/>
          <w:sz w:val="20"/>
        </w:rPr>
        <w:t>za ostatni okres rozliczeniowy;</w:t>
      </w:r>
    </w:p>
    <w:p w14:paraId="0E101C42" w14:textId="51BAFFF7" w:rsidR="00473E82" w:rsidRPr="002041BE" w:rsidRDefault="00473E82" w:rsidP="00473E82">
      <w:pPr>
        <w:pStyle w:val="Akapitzlist"/>
        <w:tabs>
          <w:tab w:val="left" w:pos="426"/>
        </w:tabs>
        <w:autoSpaceDE w:val="0"/>
        <w:adjustRightInd w:val="0"/>
        <w:rPr>
          <w:rFonts w:ascii="Century Gothic" w:hAnsi="Century Gothic"/>
          <w:sz w:val="20"/>
        </w:rPr>
      </w:pPr>
      <w:r w:rsidRPr="002041BE">
        <w:rPr>
          <w:rFonts w:ascii="Century Gothic" w:hAnsi="Century Gothic"/>
          <w:sz w:val="20"/>
        </w:rPr>
        <w:t>5)</w:t>
      </w:r>
      <w:r w:rsidR="00671C14" w:rsidRPr="002041BE">
        <w:rPr>
          <w:rFonts w:ascii="Century Gothic" w:hAnsi="Century Gothic"/>
          <w:sz w:val="20"/>
        </w:rPr>
        <w:t xml:space="preserve"> </w:t>
      </w:r>
      <w:r w:rsidRPr="002041BE">
        <w:rPr>
          <w:rFonts w:ascii="Century Gothic" w:hAnsi="Century Gothic"/>
          <w:sz w:val="20"/>
        </w:rPr>
        <w:t xml:space="preserve">poświadczoną za zgodność z oryginałem odpowiednio przez </w:t>
      </w:r>
      <w:r w:rsidR="00671C14" w:rsidRPr="002041BE">
        <w:rPr>
          <w:rFonts w:ascii="Century Gothic" w:hAnsi="Century Gothic"/>
          <w:sz w:val="20"/>
        </w:rPr>
        <w:t>Zleceniobiorcę</w:t>
      </w:r>
      <w:r w:rsidRPr="002041BE">
        <w:rPr>
          <w:rFonts w:ascii="Century Gothic" w:hAnsi="Century Gothic"/>
          <w:sz w:val="20"/>
        </w:rPr>
        <w:t xml:space="preserve">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Imię i nazwisko pracownika nie podlegają </w:t>
      </w:r>
      <w:proofErr w:type="spellStart"/>
      <w:r w:rsidRPr="002041BE">
        <w:rPr>
          <w:rFonts w:ascii="Century Gothic" w:hAnsi="Century Gothic"/>
          <w:sz w:val="20"/>
        </w:rPr>
        <w:t>anonimizacji</w:t>
      </w:r>
      <w:proofErr w:type="spellEnd"/>
      <w:r w:rsidRPr="002041BE">
        <w:rPr>
          <w:rFonts w:ascii="Century Gothic" w:hAnsi="Century Gothic"/>
          <w:sz w:val="20"/>
        </w:rPr>
        <w:t>.</w:t>
      </w:r>
    </w:p>
    <w:p w14:paraId="5225F7D0" w14:textId="77777777" w:rsidR="00245692" w:rsidRPr="002041BE" w:rsidRDefault="00245692" w:rsidP="00245692">
      <w:pPr>
        <w:pStyle w:val="Akapitzlist"/>
        <w:numPr>
          <w:ilvl w:val="0"/>
          <w:numId w:val="10"/>
        </w:numPr>
        <w:tabs>
          <w:tab w:val="left" w:pos="426"/>
        </w:tabs>
        <w:ind w:right="313"/>
        <w:jc w:val="both"/>
        <w:rPr>
          <w:rFonts w:ascii="Century Gothic" w:hAnsi="Century Gothic" w:cstheme="minorHAnsi"/>
          <w:sz w:val="20"/>
        </w:rPr>
      </w:pPr>
      <w:r w:rsidRPr="002041BE">
        <w:rPr>
          <w:rFonts w:ascii="Century Gothic" w:hAnsi="Century Gothic" w:cstheme="minorHAnsi"/>
          <w:color w:val="000000"/>
          <w:sz w:val="20"/>
          <w:shd w:val="clear" w:color="auto" w:fill="FFFFFF"/>
        </w:rPr>
        <w:t>W przypadku nieterminowej zapłaty wynagrodzenia, Zleceniobiorca może naliczyć Zleceniodawcy odsetki ustawowe na zasadach ogólnych.</w:t>
      </w:r>
    </w:p>
    <w:p w14:paraId="54B90E16" w14:textId="70A0A0C8" w:rsidR="00E5373A" w:rsidRPr="002041BE" w:rsidRDefault="00245692" w:rsidP="00245692">
      <w:pPr>
        <w:pStyle w:val="Akapitzlist"/>
        <w:numPr>
          <w:ilvl w:val="0"/>
          <w:numId w:val="10"/>
        </w:numPr>
        <w:tabs>
          <w:tab w:val="left" w:pos="426"/>
        </w:tabs>
        <w:ind w:right="313"/>
        <w:jc w:val="both"/>
        <w:rPr>
          <w:rFonts w:ascii="Century Gothic" w:hAnsi="Century Gothic" w:cstheme="minorHAnsi"/>
          <w:sz w:val="20"/>
        </w:rPr>
      </w:pPr>
      <w:r w:rsidRPr="002041BE">
        <w:rPr>
          <w:rFonts w:ascii="Century Gothic" w:hAnsi="Century Gothic" w:cstheme="minorHAnsi"/>
          <w:color w:val="000000"/>
          <w:sz w:val="20"/>
          <w:shd w:val="clear" w:color="auto" w:fill="FFFFFF"/>
        </w:rPr>
        <w:t xml:space="preserve">W przypadku zwłoki w płatności wymagalnego wynagrodzenia zgodnie </w:t>
      </w:r>
      <w:r w:rsidR="00405563" w:rsidRPr="002041BE">
        <w:rPr>
          <w:rFonts w:ascii="Century Gothic" w:hAnsi="Century Gothic" w:cstheme="minorHAnsi"/>
          <w:color w:val="000000"/>
          <w:sz w:val="20"/>
          <w:shd w:val="clear" w:color="auto" w:fill="FFFFFF"/>
        </w:rPr>
        <w:t xml:space="preserve">                               </w:t>
      </w:r>
      <w:r w:rsidRPr="002041BE">
        <w:rPr>
          <w:rFonts w:ascii="Century Gothic" w:hAnsi="Century Gothic" w:cstheme="minorHAnsi"/>
          <w:color w:val="000000"/>
          <w:sz w:val="20"/>
          <w:shd w:val="clear" w:color="auto" w:fill="FFFFFF"/>
        </w:rPr>
        <w:t>z postanowienia</w:t>
      </w:r>
      <w:r w:rsidR="00405563" w:rsidRPr="002041BE">
        <w:rPr>
          <w:rFonts w:ascii="Century Gothic" w:hAnsi="Century Gothic" w:cstheme="minorHAnsi"/>
          <w:color w:val="000000"/>
          <w:sz w:val="20"/>
          <w:shd w:val="clear" w:color="auto" w:fill="FFFFFF"/>
        </w:rPr>
        <w:t>mi</w:t>
      </w:r>
      <w:r w:rsidRPr="002041BE">
        <w:rPr>
          <w:rFonts w:ascii="Century Gothic" w:hAnsi="Century Gothic" w:cstheme="minorHAnsi"/>
          <w:color w:val="000000"/>
          <w:sz w:val="20"/>
          <w:shd w:val="clear" w:color="auto" w:fill="FFFFFF"/>
        </w:rPr>
        <w:t xml:space="preserve"> niniejszej umowy przekraczającej 14 dni, Zleceniobiorca po uprzednim wezwaniu Zleceniodawcy do zapłaty połączonym z wyznaczeniem terminu spłaty zaległości, nie krótszego jednak niż 7 dni, może ograniczyć lub zawiesić wykonywanie usług, o czym dodatkowo poinformuje Zleceniodawcę.</w:t>
      </w:r>
    </w:p>
    <w:p w14:paraId="67973A61" w14:textId="2FA781AB" w:rsidR="000C029F" w:rsidRPr="002041BE" w:rsidRDefault="000C029F" w:rsidP="000C029F">
      <w:pPr>
        <w:pStyle w:val="Akapitzlist"/>
        <w:tabs>
          <w:tab w:val="left" w:pos="426"/>
        </w:tabs>
        <w:autoSpaceDE w:val="0"/>
        <w:adjustRightInd w:val="0"/>
        <w:rPr>
          <w:rFonts w:ascii="Century Gothic" w:hAnsi="Century Gothic"/>
          <w:sz w:val="20"/>
          <w:highlight w:val="yellow"/>
        </w:rPr>
      </w:pPr>
    </w:p>
    <w:p w14:paraId="317AC70F" w14:textId="2BF3E762" w:rsidR="000C029F" w:rsidRPr="002041BE" w:rsidRDefault="000C029F" w:rsidP="000C029F">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§5</w:t>
      </w:r>
    </w:p>
    <w:p w14:paraId="60CE52EB" w14:textId="5CF35312" w:rsidR="0010073A" w:rsidRPr="002041BE" w:rsidRDefault="00E5373A" w:rsidP="00E5373A">
      <w:pPr>
        <w:tabs>
          <w:tab w:val="left" w:pos="426"/>
        </w:tabs>
        <w:autoSpaceDE w:val="0"/>
        <w:adjustRightInd w:val="0"/>
        <w:jc w:val="both"/>
        <w:rPr>
          <w:rFonts w:ascii="Century Gothic" w:hAnsi="Century Gothic"/>
          <w:sz w:val="20"/>
        </w:rPr>
      </w:pPr>
      <w:r w:rsidRPr="002041BE">
        <w:rPr>
          <w:rFonts w:ascii="Century Gothic" w:hAnsi="Century Gothic"/>
          <w:sz w:val="20"/>
        </w:rPr>
        <w:t xml:space="preserve">1. </w:t>
      </w:r>
      <w:r w:rsidR="0010073A" w:rsidRPr="002041BE">
        <w:rPr>
          <w:rFonts w:ascii="Century Gothic" w:hAnsi="Century Gothic"/>
          <w:sz w:val="20"/>
        </w:rPr>
        <w:t xml:space="preserve">W przypadku nietrzeźwości pracownika ochrony lub podejrzenia bycia pod wpływem alkoholu/ środków odurzających, Zleceniodawca wezwie </w:t>
      </w:r>
      <w:r w:rsidR="0010073A" w:rsidRPr="002041BE">
        <w:rPr>
          <w:rFonts w:ascii="Century Gothic" w:hAnsi="Century Gothic"/>
          <w:color w:val="FF0000"/>
          <w:sz w:val="20"/>
        </w:rPr>
        <w:t xml:space="preserve"> </w:t>
      </w:r>
      <w:r w:rsidR="003418D1" w:rsidRPr="002041BE">
        <w:rPr>
          <w:rFonts w:ascii="Century Gothic" w:hAnsi="Century Gothic"/>
          <w:sz w:val="20"/>
        </w:rPr>
        <w:t>Zleceniobiorcę</w:t>
      </w:r>
      <w:r w:rsidR="003418D1" w:rsidRPr="002041BE">
        <w:rPr>
          <w:rFonts w:ascii="Century Gothic" w:hAnsi="Century Gothic"/>
          <w:color w:val="FF0000"/>
          <w:sz w:val="20"/>
        </w:rPr>
        <w:t xml:space="preserve"> </w:t>
      </w:r>
      <w:r w:rsidR="0010073A" w:rsidRPr="002041BE">
        <w:rPr>
          <w:rFonts w:ascii="Century Gothic" w:hAnsi="Century Gothic"/>
          <w:sz w:val="20"/>
        </w:rPr>
        <w:t>w celu weryfikacji poziomu alkoholu lub stwierdzenia przebywania pod wpływem środków odurzających pracownika ochrony. Sporządzony dokument będzie podstawą do obciążenia Zleceniobiorcy  karą umowną w wysokości 600,00 zł (sześćset złotych) za każdego pracownika Zleceniobiorcy będącego pod wpływem alkoholu lub środków odurzających, przy jednoczesnym natychmiastowym wydaleniu tego pracownika z terenu Inkubatora Przedsiębiorczości, ze skutkiem zakazu wstępu na teren obiektu w trakcie trwania Umowy. Ponadto Zleceniodawca zgłosi wówczas Zleceniobiorcy brak pracownika ochrony, Przypadki nietrzeźwości pracownika ochrony lub bycia pod wpływem środków odurzających albo nieobecności na posterunku w godzinach pracy mogą być przyczyną do natychmiastowego rozwiązania Umowy z Zleceniobiorcą, bez zachowania okresu wypowiedzenia.</w:t>
      </w:r>
    </w:p>
    <w:p w14:paraId="20E66CB6" w14:textId="77777777" w:rsidR="00E5373A" w:rsidRPr="002041BE" w:rsidRDefault="00E5373A" w:rsidP="00E5373A">
      <w:pPr>
        <w:tabs>
          <w:tab w:val="left" w:pos="426"/>
        </w:tabs>
        <w:autoSpaceDE w:val="0"/>
        <w:adjustRightInd w:val="0"/>
        <w:jc w:val="both"/>
        <w:rPr>
          <w:rFonts w:ascii="Century Gothic" w:hAnsi="Century Gothic"/>
          <w:sz w:val="20"/>
          <w:highlight w:val="yellow"/>
        </w:rPr>
      </w:pPr>
    </w:p>
    <w:p w14:paraId="096C2470" w14:textId="18414081" w:rsidR="00010247" w:rsidRPr="002041BE" w:rsidRDefault="00E5373A" w:rsidP="00E5373A">
      <w:pPr>
        <w:tabs>
          <w:tab w:val="left" w:pos="426"/>
        </w:tabs>
        <w:autoSpaceDE w:val="0"/>
        <w:adjustRightInd w:val="0"/>
        <w:jc w:val="both"/>
        <w:rPr>
          <w:rFonts w:ascii="Century Gothic" w:hAnsi="Century Gothic"/>
          <w:sz w:val="20"/>
        </w:rPr>
      </w:pPr>
      <w:r w:rsidRPr="002041BE">
        <w:rPr>
          <w:rFonts w:ascii="Century Gothic" w:hAnsi="Century Gothic"/>
          <w:sz w:val="20"/>
        </w:rPr>
        <w:t xml:space="preserve">2. </w:t>
      </w:r>
      <w:r w:rsidR="00010247" w:rsidRPr="002041BE">
        <w:rPr>
          <w:rFonts w:ascii="Century Gothic" w:hAnsi="Century Gothic"/>
          <w:sz w:val="20"/>
        </w:rPr>
        <w:t>W syt</w:t>
      </w:r>
      <w:r w:rsidRPr="002041BE">
        <w:rPr>
          <w:rFonts w:ascii="Century Gothic" w:hAnsi="Century Gothic"/>
          <w:sz w:val="20"/>
        </w:rPr>
        <w:t xml:space="preserve">uacji braku obsady na służbie ochrony </w:t>
      </w:r>
      <w:r w:rsidR="00010247" w:rsidRPr="002041BE">
        <w:rPr>
          <w:rFonts w:ascii="Century Gothic" w:hAnsi="Century Gothic"/>
          <w:sz w:val="20"/>
        </w:rPr>
        <w:t xml:space="preserve"> lub powzięcia przez Zleceniobiorcę takiej informacji, Zleceniobiorca jest zobowiązany do natychmiastowego uzupełnienia</w:t>
      </w:r>
      <w:r w:rsidRPr="002041BE">
        <w:rPr>
          <w:rFonts w:ascii="Century Gothic" w:hAnsi="Century Gothic"/>
          <w:sz w:val="20"/>
        </w:rPr>
        <w:t xml:space="preserve"> obsady, w maksymalnym czasie 60</w:t>
      </w:r>
      <w:r w:rsidR="00010247" w:rsidRPr="002041BE">
        <w:rPr>
          <w:rFonts w:ascii="Century Gothic" w:hAnsi="Century Gothic"/>
          <w:sz w:val="20"/>
        </w:rPr>
        <w:t xml:space="preserve"> minut od momentu zgłoszenia przez Zleceniodawcę. O nieobecn</w:t>
      </w:r>
      <w:r w:rsidR="009B6B1A" w:rsidRPr="002041BE">
        <w:rPr>
          <w:rFonts w:ascii="Century Gothic" w:hAnsi="Century Gothic"/>
          <w:sz w:val="20"/>
        </w:rPr>
        <w:t xml:space="preserve">ości na służbie </w:t>
      </w:r>
      <w:r w:rsidR="00010247" w:rsidRPr="002041BE">
        <w:rPr>
          <w:rFonts w:ascii="Century Gothic" w:hAnsi="Century Gothic"/>
          <w:sz w:val="20"/>
        </w:rPr>
        <w:t xml:space="preserve"> pracownika ochrony Zleceniodawca poinformuje Zleceniobiorcę telefonicznie (na dyżurny n</w:t>
      </w:r>
      <w:r w:rsidRPr="002041BE">
        <w:rPr>
          <w:rFonts w:ascii="Century Gothic" w:hAnsi="Century Gothic"/>
          <w:sz w:val="20"/>
        </w:rPr>
        <w:t xml:space="preserve">umer telefonu Zleceniobiorcy </w:t>
      </w:r>
      <w:r w:rsidR="00026D02" w:rsidRPr="002041BE">
        <w:rPr>
          <w:rFonts w:ascii="Century Gothic" w:hAnsi="Century Gothic"/>
          <w:sz w:val="20"/>
        </w:rPr>
        <w:t xml:space="preserve">  </w:t>
      </w:r>
      <w:r w:rsidRPr="002041BE">
        <w:rPr>
          <w:rFonts w:ascii="Century Gothic" w:hAnsi="Century Gothic"/>
          <w:sz w:val="20"/>
        </w:rPr>
        <w:t xml:space="preserve">i </w:t>
      </w:r>
      <w:r w:rsidR="00010247" w:rsidRPr="002041BE">
        <w:rPr>
          <w:rFonts w:ascii="Century Gothic" w:hAnsi="Century Gothic"/>
          <w:sz w:val="20"/>
        </w:rPr>
        <w:t xml:space="preserve"> pocztą elektroniczną. Niezależnie od tego czy Zleceniobiorca odbierze połączenie telefoniczne lub przeczyta wiadomość w poczcie elektronicznej zgłoszenie traktowane jest jako skuteczne. W przypadku braku reakcji Zleceniobiorcy lub zwłoki w uzupełnieniu braku obsady, Zleceniodawcy  przysługuje prawo obciążenia Zleceniobiorcy karą w wysokości 200,00 zł (dwieście  złotych) za każdą rozpoczętą godzinę zwłoki. </w:t>
      </w:r>
      <w:r w:rsidR="003418D1" w:rsidRPr="002041BE">
        <w:rPr>
          <w:rFonts w:ascii="Century Gothic" w:hAnsi="Century Gothic"/>
          <w:sz w:val="20"/>
        </w:rPr>
        <w:t>Dodatkowe</w:t>
      </w:r>
      <w:r w:rsidR="00C82C8D" w:rsidRPr="002041BE">
        <w:rPr>
          <w:rFonts w:ascii="Century Gothic" w:hAnsi="Century Gothic"/>
          <w:sz w:val="20"/>
        </w:rPr>
        <w:t xml:space="preserve"> nadanie nowych kodów dostępu nowemu pracownikowi </w:t>
      </w:r>
      <w:r w:rsidR="003418D1" w:rsidRPr="002041BE">
        <w:rPr>
          <w:rFonts w:ascii="Century Gothic" w:hAnsi="Century Gothic"/>
          <w:sz w:val="20"/>
        </w:rPr>
        <w:t>j.</w:t>
      </w:r>
      <w:r w:rsidR="00026D02" w:rsidRPr="002041BE">
        <w:rPr>
          <w:rFonts w:ascii="Century Gothic" w:hAnsi="Century Gothic"/>
          <w:sz w:val="20"/>
        </w:rPr>
        <w:t xml:space="preserve"> </w:t>
      </w:r>
      <w:r w:rsidR="003418D1" w:rsidRPr="002041BE">
        <w:rPr>
          <w:rFonts w:ascii="Century Gothic" w:hAnsi="Century Gothic"/>
          <w:sz w:val="20"/>
        </w:rPr>
        <w:t>w.</w:t>
      </w:r>
      <w:r w:rsidR="00026D02" w:rsidRPr="002041BE">
        <w:rPr>
          <w:rFonts w:ascii="Century Gothic" w:hAnsi="Century Gothic"/>
          <w:sz w:val="20"/>
        </w:rPr>
        <w:t xml:space="preserve"> </w:t>
      </w:r>
      <w:r w:rsidR="00C82C8D" w:rsidRPr="002041BE">
        <w:rPr>
          <w:rFonts w:ascii="Century Gothic" w:hAnsi="Century Gothic"/>
          <w:sz w:val="20"/>
        </w:rPr>
        <w:t>będ</w:t>
      </w:r>
      <w:r w:rsidR="0085297F" w:rsidRPr="002041BE">
        <w:rPr>
          <w:rFonts w:ascii="Century Gothic" w:hAnsi="Century Gothic"/>
          <w:sz w:val="20"/>
        </w:rPr>
        <w:t>zie skutkowało</w:t>
      </w:r>
      <w:r w:rsidR="003418D1" w:rsidRPr="002041BE">
        <w:rPr>
          <w:rFonts w:ascii="Century Gothic" w:hAnsi="Century Gothic"/>
          <w:sz w:val="20"/>
        </w:rPr>
        <w:t xml:space="preserve"> karą umowną</w:t>
      </w:r>
      <w:r w:rsidR="0085297F" w:rsidRPr="002041BE">
        <w:rPr>
          <w:rFonts w:ascii="Century Gothic" w:hAnsi="Century Gothic"/>
          <w:sz w:val="20"/>
        </w:rPr>
        <w:t xml:space="preserve"> w wysokości 3</w:t>
      </w:r>
      <w:r w:rsidR="00C82C8D" w:rsidRPr="002041BE">
        <w:rPr>
          <w:rFonts w:ascii="Century Gothic" w:hAnsi="Century Gothic"/>
          <w:sz w:val="20"/>
        </w:rPr>
        <w:t>00 zł</w:t>
      </w:r>
      <w:r w:rsidR="00AF10C9" w:rsidRPr="002041BE">
        <w:rPr>
          <w:rFonts w:ascii="Century Gothic" w:hAnsi="Century Gothic"/>
          <w:sz w:val="20"/>
        </w:rPr>
        <w:t xml:space="preserve"> </w:t>
      </w:r>
      <w:r w:rsidR="0085297F" w:rsidRPr="002041BE">
        <w:rPr>
          <w:rStyle w:val="CharacterStyle2"/>
          <w:rFonts w:ascii="Century Gothic" w:hAnsi="Century Gothic" w:cstheme="minorHAnsi"/>
        </w:rPr>
        <w:t>(trzysta</w:t>
      </w:r>
      <w:r w:rsidR="00AF10C9" w:rsidRPr="002041BE">
        <w:rPr>
          <w:rStyle w:val="CharacterStyle2"/>
          <w:rFonts w:ascii="Century Gothic" w:hAnsi="Century Gothic" w:cstheme="minorHAnsi"/>
        </w:rPr>
        <w:t xml:space="preserve"> złotych)</w:t>
      </w:r>
      <w:r w:rsidR="00C82C8D" w:rsidRPr="002041BE">
        <w:rPr>
          <w:rFonts w:ascii="Century Gothic" w:hAnsi="Century Gothic"/>
          <w:sz w:val="20"/>
        </w:rPr>
        <w:t>.</w:t>
      </w:r>
    </w:p>
    <w:p w14:paraId="650CFF3B" w14:textId="7069DCA3" w:rsidR="000C7B94" w:rsidRPr="002041BE" w:rsidRDefault="00245692" w:rsidP="00245692">
      <w:pPr>
        <w:pStyle w:val="Styl"/>
        <w:ind w:right="23"/>
        <w:jc w:val="both"/>
        <w:rPr>
          <w:rStyle w:val="CharacterStyle2"/>
          <w:rFonts w:ascii="Century Gothic" w:hAnsi="Century Gothic" w:cstheme="minorHAnsi"/>
        </w:rPr>
      </w:pPr>
      <w:r w:rsidRPr="002041BE">
        <w:rPr>
          <w:rStyle w:val="CharacterStyle2"/>
          <w:rFonts w:ascii="Century Gothic" w:hAnsi="Century Gothic" w:cstheme="minorHAnsi"/>
        </w:rPr>
        <w:t xml:space="preserve">3. </w:t>
      </w:r>
      <w:r w:rsidR="000C7B94" w:rsidRPr="002041BE">
        <w:rPr>
          <w:rStyle w:val="CharacterStyle2"/>
          <w:rFonts w:ascii="Century Gothic" w:hAnsi="Century Gothic" w:cstheme="minorHAnsi"/>
        </w:rPr>
        <w:t xml:space="preserve">W sytuacji stwierdzenia przez Zleceniodawcę braku wykonywania obchodu budynku </w:t>
      </w:r>
      <w:r w:rsidR="000C7B94" w:rsidRPr="002041BE">
        <w:rPr>
          <w:rStyle w:val="CharacterStyle2"/>
          <w:rFonts w:ascii="Century Gothic" w:hAnsi="Century Gothic" w:cstheme="minorHAnsi"/>
        </w:rPr>
        <w:br/>
        <w:t xml:space="preserve">w wyznaczonych godzinach, </w:t>
      </w:r>
      <w:r w:rsidR="003418D1" w:rsidRPr="002041BE">
        <w:rPr>
          <w:rStyle w:val="CharacterStyle2"/>
          <w:rFonts w:ascii="Century Gothic" w:hAnsi="Century Gothic" w:cstheme="minorHAnsi"/>
        </w:rPr>
        <w:t xml:space="preserve">Zleceniodawca </w:t>
      </w:r>
      <w:r w:rsidR="000C7B94" w:rsidRPr="002041BE">
        <w:rPr>
          <w:rStyle w:val="CharacterStyle2"/>
          <w:rFonts w:ascii="Century Gothic" w:hAnsi="Century Gothic" w:cstheme="minorHAnsi"/>
        </w:rPr>
        <w:t>ma prawo do naliczenia kary w wysokości 200,00 zł (dwieście złotych) – za każdy stwierdzony przypadek. Zleceniodawca zastrzega sobie prawo korzystania z zapisów monitoringu wizyjnego do kontrolowania i dokumentowania jakości wykonywania Umowy</w:t>
      </w:r>
      <w:r w:rsidR="00EE2735">
        <w:rPr>
          <w:rStyle w:val="CharacterStyle2"/>
          <w:rFonts w:ascii="Century Gothic" w:hAnsi="Century Gothic" w:cstheme="minorHAnsi"/>
        </w:rPr>
        <w:t>,</w:t>
      </w:r>
      <w:r w:rsidR="00ED306B">
        <w:rPr>
          <w:rStyle w:val="CharacterStyle2"/>
          <w:rFonts w:ascii="Century Gothic" w:hAnsi="Century Gothic" w:cstheme="minorHAnsi"/>
        </w:rPr>
        <w:t xml:space="preserve"> </w:t>
      </w:r>
      <w:r w:rsidR="00EE2735" w:rsidRPr="00ED306B">
        <w:rPr>
          <w:rStyle w:val="CharacterStyle2"/>
          <w:rFonts w:ascii="Century Gothic" w:hAnsi="Century Gothic" w:cstheme="minorHAnsi"/>
        </w:rPr>
        <w:t xml:space="preserve">w tym obowiązków jak wyżej </w:t>
      </w:r>
      <w:r w:rsidR="000C7B94" w:rsidRPr="00ED306B">
        <w:rPr>
          <w:rStyle w:val="CharacterStyle2"/>
          <w:rFonts w:ascii="Century Gothic" w:hAnsi="Century Gothic" w:cstheme="minorHAnsi"/>
        </w:rPr>
        <w:t>.</w:t>
      </w:r>
    </w:p>
    <w:p w14:paraId="3477B758" w14:textId="41E751C4" w:rsidR="00195BE6" w:rsidRPr="002041BE" w:rsidRDefault="00245692" w:rsidP="00245692">
      <w:pPr>
        <w:pStyle w:val="Styl"/>
        <w:ind w:right="23"/>
        <w:jc w:val="both"/>
        <w:rPr>
          <w:rStyle w:val="CharacterStyle2"/>
          <w:rFonts w:ascii="Century Gothic" w:hAnsi="Century Gothic" w:cstheme="minorHAnsi"/>
          <w:color w:val="000000" w:themeColor="text1"/>
        </w:rPr>
      </w:pPr>
      <w:r w:rsidRPr="002041BE">
        <w:rPr>
          <w:rStyle w:val="CharacterStyle2"/>
          <w:rFonts w:ascii="Century Gothic" w:hAnsi="Century Gothic" w:cstheme="minorHAnsi"/>
        </w:rPr>
        <w:t xml:space="preserve">4.    </w:t>
      </w:r>
      <w:r w:rsidR="00195BE6" w:rsidRPr="002041BE">
        <w:rPr>
          <w:rStyle w:val="CharacterStyle2"/>
          <w:rFonts w:ascii="Century Gothic" w:hAnsi="Century Gothic" w:cstheme="minorHAnsi"/>
        </w:rPr>
        <w:t xml:space="preserve">W sytuacji braku podjęcia interwencji, po otrzymaniu sygnału bezpośrednio od pracownika ochrony </w:t>
      </w:r>
      <w:r w:rsidR="00473E82" w:rsidRPr="002041BE">
        <w:rPr>
          <w:rStyle w:val="CharacterStyle2"/>
          <w:rFonts w:ascii="Century Gothic" w:hAnsi="Century Gothic" w:cstheme="minorHAnsi"/>
        </w:rPr>
        <w:t xml:space="preserve"> bądź pracownika administracji Inkubatora Przedsiębiorczości </w:t>
      </w:r>
      <w:r w:rsidR="00195BE6" w:rsidRPr="002041BE">
        <w:rPr>
          <w:rStyle w:val="CharacterStyle2"/>
          <w:rFonts w:ascii="Century Gothic" w:hAnsi="Century Gothic" w:cstheme="minorHAnsi"/>
        </w:rPr>
        <w:t xml:space="preserve">oraz braku uruchomienia grupy interwencyjnej na zgłoszone wezwanie (w czasie nie dłuższym niż 20 minut), Zleceniodawca każdorazowo ma prawo do naliczenia kary  w wysokości </w:t>
      </w:r>
      <w:r w:rsidR="00195BE6" w:rsidRPr="002041BE">
        <w:rPr>
          <w:rStyle w:val="CharacterStyle2"/>
          <w:rFonts w:ascii="Century Gothic" w:hAnsi="Century Gothic" w:cstheme="minorHAnsi"/>
          <w:color w:val="000000" w:themeColor="text1"/>
        </w:rPr>
        <w:t>500,00 zł (pięćset złotych).</w:t>
      </w:r>
    </w:p>
    <w:p w14:paraId="3E6EA540" w14:textId="3711A21C" w:rsidR="00473E82" w:rsidRPr="00ED306B" w:rsidRDefault="00245692" w:rsidP="00473E82">
      <w:pPr>
        <w:pStyle w:val="Styl"/>
        <w:ind w:right="23"/>
        <w:jc w:val="both"/>
        <w:rPr>
          <w:rStyle w:val="CharacterStyle2"/>
          <w:rFonts w:ascii="Century Gothic" w:hAnsi="Century Gothic" w:cstheme="minorHAnsi"/>
        </w:rPr>
      </w:pPr>
      <w:r w:rsidRPr="002041BE">
        <w:rPr>
          <w:rStyle w:val="CharacterStyle2"/>
          <w:rFonts w:ascii="Century Gothic" w:hAnsi="Century Gothic" w:cstheme="minorHAnsi"/>
        </w:rPr>
        <w:t xml:space="preserve">5.   </w:t>
      </w:r>
      <w:r w:rsidR="00044798" w:rsidRPr="002041BE">
        <w:rPr>
          <w:rStyle w:val="CharacterStyle2"/>
          <w:rFonts w:ascii="Century Gothic" w:hAnsi="Century Gothic" w:cstheme="minorHAnsi"/>
        </w:rPr>
        <w:t xml:space="preserve">W sytuacji naruszenia </w:t>
      </w:r>
      <w:r w:rsidR="00EE2735" w:rsidRPr="00ED306B">
        <w:rPr>
          <w:rStyle w:val="CharacterStyle2"/>
          <w:rFonts w:ascii="Century Gothic" w:hAnsi="Century Gothic" w:cstheme="minorHAnsi"/>
        </w:rPr>
        <w:t>obowiązków</w:t>
      </w:r>
      <w:r w:rsidR="00EE2735">
        <w:rPr>
          <w:rStyle w:val="CharacterStyle2"/>
          <w:rFonts w:ascii="Century Gothic" w:hAnsi="Century Gothic" w:cstheme="minorHAnsi"/>
        </w:rPr>
        <w:t>,</w:t>
      </w:r>
      <w:r w:rsidR="00044798" w:rsidRPr="002041BE">
        <w:rPr>
          <w:rStyle w:val="CharacterStyle2"/>
          <w:rFonts w:ascii="Century Gothic" w:hAnsi="Century Gothic" w:cstheme="minorHAnsi"/>
        </w:rPr>
        <w:t xml:space="preserve"> postanowień Umowy przez pracownika ochrony np. </w:t>
      </w:r>
      <w:r w:rsidR="00343729" w:rsidRPr="002041BE">
        <w:rPr>
          <w:rStyle w:val="CharacterStyle2"/>
          <w:rFonts w:ascii="Century Gothic" w:hAnsi="Century Gothic" w:cstheme="minorHAnsi"/>
        </w:rPr>
        <w:t>brak załączenia systemu alarmowego</w:t>
      </w:r>
      <w:r w:rsidR="00044798" w:rsidRPr="002041BE">
        <w:rPr>
          <w:rStyle w:val="CharacterStyle2"/>
          <w:rFonts w:ascii="Century Gothic" w:hAnsi="Century Gothic" w:cstheme="minorHAnsi"/>
        </w:rPr>
        <w:t xml:space="preserve"> budynków, niezamknięcie drzwi do budynków po zakończonej służbie</w:t>
      </w:r>
      <w:r w:rsidR="00EE2735">
        <w:rPr>
          <w:rStyle w:val="CharacterStyle2"/>
          <w:rFonts w:ascii="Century Gothic" w:hAnsi="Century Gothic" w:cstheme="minorHAnsi"/>
        </w:rPr>
        <w:t xml:space="preserve"> </w:t>
      </w:r>
      <w:r w:rsidR="00EE2735" w:rsidRPr="00ED306B">
        <w:rPr>
          <w:rStyle w:val="CharacterStyle2"/>
          <w:rFonts w:ascii="Century Gothic" w:hAnsi="Century Gothic" w:cstheme="minorHAnsi"/>
        </w:rPr>
        <w:t>oraz</w:t>
      </w:r>
      <w:r w:rsidR="00EE2735">
        <w:rPr>
          <w:rStyle w:val="CharacterStyle2"/>
          <w:rFonts w:ascii="Century Gothic" w:hAnsi="Century Gothic" w:cstheme="minorHAnsi"/>
        </w:rPr>
        <w:t xml:space="preserve"> </w:t>
      </w:r>
      <w:r w:rsidR="00044798" w:rsidRPr="002041BE">
        <w:rPr>
          <w:rStyle w:val="CharacterStyle2"/>
          <w:rFonts w:ascii="Century Gothic" w:hAnsi="Century Gothic" w:cstheme="minorHAnsi"/>
        </w:rPr>
        <w:t>w przypadku pełnienia służby przez pracownika ochrony, wobec którego Zleceniodawca wys</w:t>
      </w:r>
      <w:r w:rsidR="00155256" w:rsidRPr="002041BE">
        <w:rPr>
          <w:rStyle w:val="CharacterStyle2"/>
          <w:rFonts w:ascii="Century Gothic" w:hAnsi="Century Gothic" w:cstheme="minorHAnsi"/>
        </w:rPr>
        <w:t xml:space="preserve">unął zastrzeżenia i wnioskował </w:t>
      </w:r>
      <w:r w:rsidR="00044798" w:rsidRPr="002041BE">
        <w:rPr>
          <w:rStyle w:val="CharacterStyle2"/>
          <w:rFonts w:ascii="Century Gothic" w:hAnsi="Century Gothic" w:cstheme="minorHAnsi"/>
        </w:rPr>
        <w:t xml:space="preserve">u Zleceniobiorcy  o odsunięcie pracownika ochrony od służby w budynkach </w:t>
      </w:r>
      <w:r w:rsidR="00CB658A" w:rsidRPr="002041BE">
        <w:rPr>
          <w:rStyle w:val="CharacterStyle2"/>
          <w:rFonts w:ascii="Century Gothic" w:hAnsi="Century Gothic" w:cstheme="minorHAnsi"/>
        </w:rPr>
        <w:t>Inkubatora Przedsiębiorczości</w:t>
      </w:r>
      <w:r w:rsidR="00EE2735" w:rsidRPr="002041BE">
        <w:rPr>
          <w:rStyle w:val="CharacterStyle2"/>
          <w:rFonts w:ascii="Century Gothic" w:hAnsi="Century Gothic" w:cstheme="minorHAnsi"/>
        </w:rPr>
        <w:t xml:space="preserve">, </w:t>
      </w:r>
      <w:r w:rsidR="00EE2735" w:rsidRPr="00ED306B">
        <w:rPr>
          <w:rStyle w:val="CharacterStyle2"/>
          <w:rFonts w:ascii="Century Gothic" w:hAnsi="Century Gothic" w:cstheme="minorHAnsi"/>
        </w:rPr>
        <w:t>Zleceniodawca ma prawo do każdorazowego naliczenia kary w wysokości 200,00 zł (dwieście złotych) z każde zdarzenie</w:t>
      </w:r>
      <w:r w:rsidR="00CB658A" w:rsidRPr="00ED306B">
        <w:rPr>
          <w:rStyle w:val="CharacterStyle2"/>
          <w:rFonts w:ascii="Century Gothic" w:hAnsi="Century Gothic" w:cstheme="minorHAnsi"/>
        </w:rPr>
        <w:t>.</w:t>
      </w:r>
    </w:p>
    <w:p w14:paraId="66805819" w14:textId="2D5CAC8E" w:rsidR="00044798" w:rsidRPr="002041BE" w:rsidRDefault="00473E82" w:rsidP="00473E82">
      <w:pPr>
        <w:pStyle w:val="Styl"/>
        <w:ind w:right="23"/>
        <w:jc w:val="both"/>
        <w:rPr>
          <w:rStyle w:val="CharacterStyle2"/>
          <w:rFonts w:ascii="Century Gothic" w:hAnsi="Century Gothic" w:cstheme="minorHAnsi"/>
        </w:rPr>
      </w:pPr>
      <w:r w:rsidRPr="002041BE">
        <w:rPr>
          <w:rStyle w:val="CharacterStyle2"/>
          <w:rFonts w:ascii="Century Gothic" w:hAnsi="Century Gothic" w:cstheme="minorHAnsi"/>
        </w:rPr>
        <w:t xml:space="preserve">6. </w:t>
      </w:r>
      <w:r w:rsidR="00044798" w:rsidRPr="002041BE">
        <w:rPr>
          <w:rStyle w:val="CharacterStyle2"/>
          <w:rFonts w:ascii="Century Gothic" w:hAnsi="Century Gothic" w:cstheme="minorHAnsi"/>
        </w:rPr>
        <w:t>Kary będą potrącane z wynagrodzenia netto za wykonanie usługi, przysługującego Zleceniobiorcy. Zbieg różnych zdarzeń, które są łamaniem postanowień Umowy, spowoduje sumowanie się kar umownych.</w:t>
      </w:r>
    </w:p>
    <w:p w14:paraId="09133C91" w14:textId="6132B5E2" w:rsidR="00137FF4" w:rsidRPr="002041BE" w:rsidRDefault="00473E82" w:rsidP="00473E82">
      <w:pPr>
        <w:tabs>
          <w:tab w:val="left" w:pos="426"/>
        </w:tabs>
        <w:rPr>
          <w:rFonts w:ascii="Century Gothic" w:hAnsi="Century Gothic"/>
          <w:sz w:val="20"/>
        </w:rPr>
      </w:pPr>
      <w:r w:rsidRPr="002041BE">
        <w:rPr>
          <w:rFonts w:ascii="Century Gothic" w:hAnsi="Century Gothic"/>
          <w:sz w:val="20"/>
        </w:rPr>
        <w:t xml:space="preserve">7. </w:t>
      </w:r>
      <w:r w:rsidR="003418D1" w:rsidRPr="002041BE">
        <w:rPr>
          <w:rFonts w:ascii="Century Gothic" w:hAnsi="Century Gothic"/>
          <w:sz w:val="20"/>
        </w:rPr>
        <w:t xml:space="preserve">Zleceniodawca </w:t>
      </w:r>
      <w:r w:rsidR="00A95791" w:rsidRPr="002041BE">
        <w:rPr>
          <w:rFonts w:ascii="Century Gothic" w:hAnsi="Century Gothic"/>
          <w:sz w:val="20"/>
        </w:rPr>
        <w:t xml:space="preserve">jest uprawniony do odstąpienia od Umowy </w:t>
      </w:r>
      <w:r w:rsidR="003418D1" w:rsidRPr="002041BE">
        <w:rPr>
          <w:rFonts w:ascii="Century Gothic" w:hAnsi="Century Gothic"/>
          <w:sz w:val="20"/>
        </w:rPr>
        <w:t xml:space="preserve">w terminie 30 dni od powzięcia wiadomości o następujących okolicznościach </w:t>
      </w:r>
      <w:r w:rsidR="00A95791" w:rsidRPr="002041BE">
        <w:rPr>
          <w:rFonts w:ascii="Century Gothic" w:hAnsi="Century Gothic"/>
          <w:sz w:val="20"/>
        </w:rPr>
        <w:t>w razie utraty przez Zleceniobiorcę koncesji, niezbędnej do wykonywania usługi będącej przedmiotem niniejszej Umowy,</w:t>
      </w:r>
      <w:r w:rsidR="002353BA" w:rsidRPr="002041BE">
        <w:rPr>
          <w:rFonts w:ascii="Century Gothic" w:hAnsi="Century Gothic"/>
          <w:sz w:val="20"/>
        </w:rPr>
        <w:t xml:space="preserve"> </w:t>
      </w:r>
      <w:r w:rsidR="00A95791" w:rsidRPr="002041BE">
        <w:rPr>
          <w:rFonts w:ascii="Century Gothic" w:hAnsi="Century Gothic"/>
          <w:sz w:val="20"/>
        </w:rPr>
        <w:t>w razie, gdy Zleceniobiorca zalega z wypłatą wynagrodzenia pracownikowi/pracownikom świadczącym usługę w ramach nin</w:t>
      </w:r>
      <w:r w:rsidR="003418D1" w:rsidRPr="002041BE">
        <w:rPr>
          <w:rFonts w:ascii="Century Gothic" w:hAnsi="Century Gothic"/>
          <w:sz w:val="20"/>
        </w:rPr>
        <w:t>iejszej Umowy za co najmniej jeden</w:t>
      </w:r>
      <w:r w:rsidR="00A95791" w:rsidRPr="002041BE">
        <w:rPr>
          <w:rFonts w:ascii="Century Gothic" w:hAnsi="Century Gothic"/>
          <w:sz w:val="20"/>
        </w:rPr>
        <w:t xml:space="preserve"> pełne miesiące,</w:t>
      </w:r>
      <w:r w:rsidR="003418D1" w:rsidRPr="002041BE">
        <w:rPr>
          <w:rFonts w:ascii="Century Gothic" w:hAnsi="Century Gothic"/>
          <w:sz w:val="20"/>
        </w:rPr>
        <w:t xml:space="preserve"> została  dwukrotnie naliczona kara umowna  obciążająca Zleceniobiorcę</w:t>
      </w:r>
    </w:p>
    <w:p w14:paraId="42073FC5" w14:textId="77777777" w:rsidR="007B37BC" w:rsidRPr="002041BE" w:rsidRDefault="007B37BC" w:rsidP="007B37BC">
      <w:pPr>
        <w:pStyle w:val="Akapitzlist"/>
        <w:tabs>
          <w:tab w:val="left" w:pos="426"/>
        </w:tabs>
        <w:ind w:right="313"/>
        <w:rPr>
          <w:rFonts w:ascii="Century Gothic" w:hAnsi="Century Gothic" w:cstheme="minorHAnsi"/>
          <w:sz w:val="20"/>
        </w:rPr>
      </w:pPr>
    </w:p>
    <w:p w14:paraId="2B265224" w14:textId="7985C70F" w:rsidR="00BF5784" w:rsidRPr="002041BE" w:rsidRDefault="00BF5784" w:rsidP="00BF5784">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w:t>
      </w:r>
      <w:r w:rsidR="00245692" w:rsidRPr="002041BE">
        <w:rPr>
          <w:rFonts w:ascii="Century Gothic" w:hAnsi="Century Gothic" w:cstheme="minorHAnsi"/>
          <w:b/>
          <w:sz w:val="20"/>
        </w:rPr>
        <w:t>6</w:t>
      </w:r>
    </w:p>
    <w:p w14:paraId="782A064B" w14:textId="73FC219E" w:rsidR="00BF5784" w:rsidRPr="002041BE" w:rsidRDefault="00BF5784" w:rsidP="00BF5784">
      <w:pPr>
        <w:pStyle w:val="Akapitzlist"/>
        <w:numPr>
          <w:ilvl w:val="0"/>
          <w:numId w:val="11"/>
        </w:numPr>
        <w:tabs>
          <w:tab w:val="left" w:pos="510"/>
          <w:tab w:val="left" w:pos="1260"/>
          <w:tab w:val="center" w:pos="5541"/>
        </w:tabs>
        <w:rPr>
          <w:rFonts w:ascii="Century Gothic" w:hAnsi="Century Gothic" w:cstheme="minorHAnsi"/>
          <w:sz w:val="20"/>
        </w:rPr>
      </w:pPr>
      <w:r w:rsidRPr="002041BE">
        <w:rPr>
          <w:rFonts w:ascii="Century Gothic" w:hAnsi="Century Gothic" w:cstheme="minorHAnsi"/>
          <w:sz w:val="20"/>
        </w:rPr>
        <w:t>Numery kontaktowe do właściciela obiektu lub osoby wyznaczonej ze strony Zleceniodawcy :</w:t>
      </w:r>
    </w:p>
    <w:p w14:paraId="79DE993C" w14:textId="164B420B" w:rsidR="003E102F" w:rsidRPr="002041BE" w:rsidRDefault="003E102F" w:rsidP="003E102F">
      <w:pPr>
        <w:tabs>
          <w:tab w:val="left" w:pos="510"/>
          <w:tab w:val="left" w:pos="1260"/>
          <w:tab w:val="center" w:pos="5541"/>
        </w:tabs>
        <w:ind w:left="720"/>
        <w:rPr>
          <w:rFonts w:ascii="Century Gothic" w:hAnsi="Century Gothic" w:cstheme="minorHAnsi"/>
          <w:sz w:val="20"/>
        </w:rPr>
      </w:pPr>
      <w:r w:rsidRPr="002041BE">
        <w:rPr>
          <w:rFonts w:ascii="Century Gothic" w:hAnsi="Century Gothic" w:cstheme="minorHAnsi"/>
          <w:sz w:val="20"/>
        </w:rPr>
        <w:t>Dyrektor Wy</w:t>
      </w:r>
      <w:r w:rsidR="00691CD4" w:rsidRPr="002041BE">
        <w:rPr>
          <w:rFonts w:ascii="Century Gothic" w:hAnsi="Century Gothic" w:cstheme="minorHAnsi"/>
          <w:sz w:val="20"/>
        </w:rPr>
        <w:t>działu Projektów i Rozwoju Przedsiębiorczości</w:t>
      </w:r>
      <w:r w:rsidRPr="002041BE">
        <w:rPr>
          <w:rFonts w:ascii="Century Gothic" w:hAnsi="Century Gothic" w:cstheme="minorHAnsi"/>
          <w:sz w:val="20"/>
        </w:rPr>
        <w:t xml:space="preserve"> - Magdalena Roicka,</w:t>
      </w:r>
      <w:r w:rsidR="00BF5784" w:rsidRPr="002041BE">
        <w:rPr>
          <w:rFonts w:ascii="Century Gothic" w:hAnsi="Century Gothic" w:cstheme="minorHAnsi"/>
          <w:sz w:val="20"/>
        </w:rPr>
        <w:t xml:space="preserve"> </w:t>
      </w:r>
    </w:p>
    <w:p w14:paraId="4567FB66" w14:textId="338DE63E" w:rsidR="00BF5784" w:rsidRPr="002041BE" w:rsidRDefault="003E102F" w:rsidP="003E102F">
      <w:pPr>
        <w:tabs>
          <w:tab w:val="left" w:pos="510"/>
          <w:tab w:val="left" w:pos="1260"/>
          <w:tab w:val="center" w:pos="5541"/>
        </w:tabs>
        <w:ind w:left="720"/>
        <w:rPr>
          <w:rFonts w:ascii="Century Gothic" w:hAnsi="Century Gothic" w:cstheme="minorHAnsi"/>
          <w:sz w:val="20"/>
        </w:rPr>
      </w:pPr>
      <w:r w:rsidRPr="002041BE">
        <w:rPr>
          <w:rFonts w:ascii="Century Gothic" w:hAnsi="Century Gothic" w:cstheme="minorHAnsi"/>
          <w:sz w:val="20"/>
        </w:rPr>
        <w:t>t</w:t>
      </w:r>
      <w:r w:rsidR="00BF5784" w:rsidRPr="002041BE">
        <w:rPr>
          <w:rFonts w:ascii="Century Gothic" w:hAnsi="Century Gothic" w:cstheme="minorHAnsi"/>
          <w:sz w:val="20"/>
        </w:rPr>
        <w:t>el.</w:t>
      </w:r>
      <w:r w:rsidRPr="002041BE">
        <w:rPr>
          <w:rFonts w:ascii="Century Gothic" w:hAnsi="Century Gothic" w:cstheme="minorHAnsi"/>
          <w:sz w:val="20"/>
        </w:rPr>
        <w:t xml:space="preserve"> 666 363 179, e-mail: </w:t>
      </w:r>
      <w:hyperlink r:id="rId6" w:history="1">
        <w:r w:rsidRPr="002041BE">
          <w:rPr>
            <w:rStyle w:val="Hipercze"/>
            <w:rFonts w:ascii="Century Gothic" w:hAnsi="Century Gothic" w:cstheme="minorHAnsi"/>
            <w:sz w:val="20"/>
          </w:rPr>
          <w:t>magda.roicka@arleg.eu</w:t>
        </w:r>
      </w:hyperlink>
      <w:r w:rsidRPr="002041BE">
        <w:rPr>
          <w:rFonts w:ascii="Century Gothic" w:hAnsi="Century Gothic" w:cstheme="minorHAnsi"/>
          <w:sz w:val="20"/>
        </w:rPr>
        <w:t xml:space="preserve"> </w:t>
      </w:r>
      <w:r w:rsidR="00BF5784" w:rsidRPr="002041BE">
        <w:rPr>
          <w:rFonts w:ascii="Century Gothic" w:hAnsi="Century Gothic" w:cstheme="minorHAnsi"/>
          <w:sz w:val="20"/>
        </w:rPr>
        <w:t xml:space="preserve"> </w:t>
      </w:r>
      <w:r w:rsidR="00BF5784" w:rsidRPr="002041BE">
        <w:rPr>
          <w:rFonts w:ascii="Century Gothic" w:hAnsi="Century Gothic" w:cstheme="minorHAnsi"/>
          <w:sz w:val="20"/>
        </w:rPr>
        <w:br/>
        <w:t>W razie zmiany numerów telefonów przez Zleceniodawcę należy niezwłocznie pisemnie powiadomić Zleceniobiorcę o nowych numerach kontaktowych.</w:t>
      </w:r>
    </w:p>
    <w:p w14:paraId="2B60791A" w14:textId="5C4AF57F" w:rsidR="00BF5784" w:rsidRPr="002041BE" w:rsidRDefault="00BF5784" w:rsidP="00021A38">
      <w:pPr>
        <w:pStyle w:val="Akapitzlist"/>
        <w:numPr>
          <w:ilvl w:val="0"/>
          <w:numId w:val="11"/>
        </w:numPr>
        <w:tabs>
          <w:tab w:val="left" w:pos="510"/>
          <w:tab w:val="left" w:pos="1260"/>
          <w:tab w:val="center" w:pos="5541"/>
        </w:tabs>
        <w:rPr>
          <w:rFonts w:ascii="Century Gothic" w:hAnsi="Century Gothic" w:cstheme="minorHAnsi"/>
          <w:b/>
          <w:color w:val="000000"/>
          <w:sz w:val="20"/>
          <w:shd w:val="clear" w:color="auto" w:fill="FFFFFF"/>
        </w:rPr>
      </w:pPr>
      <w:r w:rsidRPr="002041BE">
        <w:rPr>
          <w:rFonts w:ascii="Century Gothic" w:hAnsi="Century Gothic" w:cstheme="minorHAnsi"/>
          <w:color w:val="000000"/>
          <w:sz w:val="20"/>
          <w:shd w:val="clear" w:color="auto" w:fill="FFFFFF"/>
        </w:rPr>
        <w:t xml:space="preserve">Numery kontaktowe ze strony Zleceniobiorcy : </w:t>
      </w:r>
      <w:r w:rsidRPr="002041BE">
        <w:rPr>
          <w:rFonts w:ascii="Century Gothic" w:hAnsi="Century Gothic" w:cstheme="minorHAnsi"/>
          <w:color w:val="000000"/>
          <w:sz w:val="20"/>
          <w:shd w:val="clear" w:color="auto" w:fill="FFFFFF"/>
        </w:rPr>
        <w:br/>
      </w:r>
      <w:r w:rsidRPr="002041BE">
        <w:rPr>
          <w:rFonts w:ascii="Century Gothic" w:hAnsi="Century Gothic" w:cstheme="minorHAnsi"/>
          <w:b/>
          <w:color w:val="000000"/>
          <w:sz w:val="20"/>
          <w:shd w:val="clear" w:color="auto" w:fill="FFFFFF"/>
        </w:rPr>
        <w:t>Telefon Alarmowy dostę</w:t>
      </w:r>
      <w:r w:rsidR="00C074B8" w:rsidRPr="002041BE">
        <w:rPr>
          <w:rFonts w:ascii="Century Gothic" w:hAnsi="Century Gothic" w:cstheme="minorHAnsi"/>
          <w:b/>
          <w:color w:val="000000"/>
          <w:sz w:val="20"/>
          <w:shd w:val="clear" w:color="auto" w:fill="FFFFFF"/>
        </w:rPr>
        <w:t xml:space="preserve">pny 24h/ dobę – </w:t>
      </w:r>
      <w:proofErr w:type="spellStart"/>
      <w:r w:rsidR="00C074B8" w:rsidRPr="002041BE">
        <w:rPr>
          <w:rFonts w:ascii="Century Gothic" w:hAnsi="Century Gothic" w:cstheme="minorHAnsi"/>
          <w:b/>
          <w:color w:val="000000"/>
          <w:sz w:val="20"/>
          <w:shd w:val="clear" w:color="auto" w:fill="FFFFFF"/>
        </w:rPr>
        <w:t>tel</w:t>
      </w:r>
      <w:proofErr w:type="spellEnd"/>
      <w:r w:rsidR="00C074B8" w:rsidRPr="002041BE">
        <w:rPr>
          <w:rFonts w:ascii="Century Gothic" w:hAnsi="Century Gothic" w:cstheme="minorHAnsi"/>
          <w:b/>
          <w:color w:val="000000"/>
          <w:sz w:val="20"/>
          <w:shd w:val="clear" w:color="auto" w:fill="FFFFFF"/>
        </w:rPr>
        <w:t>…………………………</w:t>
      </w:r>
    </w:p>
    <w:p w14:paraId="0FD5992A" w14:textId="49938DF1" w:rsidR="003E102F" w:rsidRPr="002041BE" w:rsidRDefault="00BF5784" w:rsidP="00BF5784">
      <w:pPr>
        <w:pStyle w:val="Akapitzlist"/>
        <w:tabs>
          <w:tab w:val="left" w:pos="510"/>
          <w:tab w:val="left" w:pos="1260"/>
          <w:tab w:val="center" w:pos="5541"/>
        </w:tabs>
        <w:rPr>
          <w:rFonts w:ascii="Century Gothic" w:hAnsi="Century Gothic" w:cstheme="minorHAnsi"/>
          <w:color w:val="000000"/>
          <w:sz w:val="20"/>
          <w:shd w:val="clear" w:color="auto" w:fill="FFFFFF"/>
        </w:rPr>
      </w:pPr>
      <w:r w:rsidRPr="002041BE">
        <w:rPr>
          <w:rFonts w:ascii="Century Gothic" w:hAnsi="Century Gothic" w:cstheme="minorHAnsi"/>
          <w:color w:val="000000"/>
          <w:sz w:val="20"/>
          <w:shd w:val="clear" w:color="auto" w:fill="FFFFFF"/>
        </w:rPr>
        <w:t>Koord</w:t>
      </w:r>
      <w:r w:rsidR="00C074B8" w:rsidRPr="002041BE">
        <w:rPr>
          <w:rFonts w:ascii="Century Gothic" w:hAnsi="Century Gothic" w:cstheme="minorHAnsi"/>
          <w:color w:val="000000"/>
          <w:sz w:val="20"/>
          <w:shd w:val="clear" w:color="auto" w:fill="FFFFFF"/>
        </w:rPr>
        <w:t>ynator obiektu – ………………………….– tel. …………………………</w:t>
      </w:r>
      <w:r w:rsidRPr="002041BE">
        <w:rPr>
          <w:rFonts w:ascii="Century Gothic" w:hAnsi="Century Gothic" w:cstheme="minorHAnsi"/>
          <w:color w:val="000000"/>
          <w:sz w:val="20"/>
          <w:shd w:val="clear" w:color="auto" w:fill="FFFFFF"/>
        </w:rPr>
        <w:t xml:space="preserve">,  </w:t>
      </w:r>
    </w:p>
    <w:p w14:paraId="2F12B76F" w14:textId="526DE361" w:rsidR="00BF5784" w:rsidRPr="002041BE" w:rsidRDefault="00BF5784" w:rsidP="00BF5784">
      <w:pPr>
        <w:pStyle w:val="Akapitzlist"/>
        <w:tabs>
          <w:tab w:val="left" w:pos="510"/>
          <w:tab w:val="left" w:pos="1260"/>
          <w:tab w:val="center" w:pos="5541"/>
        </w:tabs>
        <w:rPr>
          <w:rFonts w:ascii="Century Gothic" w:hAnsi="Century Gothic" w:cstheme="minorHAnsi"/>
          <w:color w:val="000000"/>
          <w:sz w:val="20"/>
          <w:shd w:val="clear" w:color="auto" w:fill="FFFFFF"/>
        </w:rPr>
      </w:pPr>
      <w:r w:rsidRPr="002041BE">
        <w:rPr>
          <w:rFonts w:ascii="Century Gothic" w:hAnsi="Century Gothic" w:cstheme="minorHAnsi"/>
          <w:color w:val="000000"/>
          <w:sz w:val="20"/>
          <w:shd w:val="clear" w:color="auto" w:fill="FFFFFF"/>
        </w:rPr>
        <w:t xml:space="preserve">email – </w:t>
      </w:r>
      <w:r w:rsidR="00C074B8" w:rsidRPr="002041BE">
        <w:rPr>
          <w:rFonts w:ascii="Century Gothic" w:hAnsi="Century Gothic" w:cstheme="minorHAnsi"/>
          <w:sz w:val="20"/>
          <w:shd w:val="clear" w:color="auto" w:fill="FFFFFF"/>
        </w:rPr>
        <w:t>………………………………………………</w:t>
      </w:r>
    </w:p>
    <w:p w14:paraId="7C13E0C2" w14:textId="369CDFF4" w:rsidR="00BF5784" w:rsidRPr="002041BE" w:rsidRDefault="00BF5784" w:rsidP="00BF5784">
      <w:pPr>
        <w:pStyle w:val="Akapitzlist"/>
        <w:tabs>
          <w:tab w:val="left" w:pos="510"/>
          <w:tab w:val="left" w:pos="1260"/>
          <w:tab w:val="center" w:pos="5541"/>
        </w:tabs>
        <w:rPr>
          <w:rFonts w:ascii="Century Gothic" w:hAnsi="Century Gothic" w:cstheme="minorHAnsi"/>
          <w:sz w:val="20"/>
        </w:rPr>
      </w:pPr>
      <w:r w:rsidRPr="002041BE">
        <w:rPr>
          <w:rFonts w:ascii="Century Gothic" w:hAnsi="Century Gothic" w:cstheme="minorHAnsi"/>
          <w:color w:val="000000"/>
          <w:sz w:val="20"/>
          <w:shd w:val="clear" w:color="auto" w:fill="FFFFFF"/>
        </w:rPr>
        <w:t>Dorad</w:t>
      </w:r>
      <w:r w:rsidR="00C074B8" w:rsidRPr="002041BE">
        <w:rPr>
          <w:rFonts w:ascii="Century Gothic" w:hAnsi="Century Gothic" w:cstheme="minorHAnsi"/>
          <w:color w:val="000000"/>
          <w:sz w:val="20"/>
          <w:shd w:val="clear" w:color="auto" w:fill="FFFFFF"/>
        </w:rPr>
        <w:t>ca ds. ochrony – ……………………………….. - tel. ………………………..</w:t>
      </w:r>
    </w:p>
    <w:p w14:paraId="452D41F0" w14:textId="368C28AB" w:rsidR="00473E82" w:rsidRPr="002041BE" w:rsidRDefault="00473E82" w:rsidP="00473E82">
      <w:pPr>
        <w:tabs>
          <w:tab w:val="left" w:pos="510"/>
          <w:tab w:val="left" w:pos="1260"/>
          <w:tab w:val="center" w:pos="5541"/>
        </w:tabs>
        <w:ind w:left="720"/>
        <w:rPr>
          <w:rFonts w:ascii="Century Gothic" w:hAnsi="Century Gothic" w:cstheme="minorHAnsi"/>
          <w:sz w:val="20"/>
        </w:rPr>
      </w:pPr>
      <w:r w:rsidRPr="002041BE">
        <w:rPr>
          <w:rFonts w:ascii="Century Gothic" w:hAnsi="Century Gothic" w:cstheme="minorHAnsi"/>
          <w:sz w:val="20"/>
        </w:rPr>
        <w:t>W razie zmiany numerów telefonów przez Zleceniobiorcę należy niezwłocznie pisemnie powiadomić Zleceniodawcę o nowych numerach kontaktowych.</w:t>
      </w:r>
    </w:p>
    <w:p w14:paraId="21A25E9A" w14:textId="77777777" w:rsidR="00EF6F3E" w:rsidRPr="002041BE" w:rsidRDefault="00EF6F3E" w:rsidP="00EF6F3E">
      <w:pPr>
        <w:tabs>
          <w:tab w:val="left" w:pos="510"/>
          <w:tab w:val="left" w:pos="1260"/>
          <w:tab w:val="center" w:pos="5541"/>
        </w:tabs>
        <w:rPr>
          <w:rFonts w:ascii="Century Gothic" w:hAnsi="Century Gothic" w:cstheme="minorHAnsi"/>
          <w:sz w:val="20"/>
        </w:rPr>
      </w:pPr>
    </w:p>
    <w:p w14:paraId="65F9931C" w14:textId="24BA67EA" w:rsidR="005B1265" w:rsidRPr="002041BE" w:rsidRDefault="005B1265" w:rsidP="005B1265">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w:t>
      </w:r>
      <w:r w:rsidR="00245692" w:rsidRPr="002041BE">
        <w:rPr>
          <w:rFonts w:ascii="Century Gothic" w:hAnsi="Century Gothic" w:cstheme="minorHAnsi"/>
          <w:b/>
          <w:sz w:val="20"/>
        </w:rPr>
        <w:t>7</w:t>
      </w:r>
    </w:p>
    <w:p w14:paraId="5AA86059" w14:textId="77777777" w:rsidR="005B1265" w:rsidRPr="002041BE" w:rsidRDefault="005B1265" w:rsidP="005B1265">
      <w:pPr>
        <w:tabs>
          <w:tab w:val="left" w:pos="426"/>
        </w:tabs>
        <w:spacing w:line="260" w:lineRule="exact"/>
        <w:jc w:val="both"/>
        <w:rPr>
          <w:rFonts w:ascii="Century Gothic" w:hAnsi="Century Gothic" w:cstheme="minorHAnsi"/>
          <w:sz w:val="20"/>
        </w:rPr>
      </w:pPr>
      <w:r w:rsidRPr="002041BE">
        <w:rPr>
          <w:rFonts w:ascii="Century Gothic" w:hAnsi="Century Gothic" w:cstheme="minorHAnsi"/>
          <w:sz w:val="20"/>
        </w:rPr>
        <w:t>Niniejszy paragraf informuje o sposobie przetwarzania danych Zleceniodawcy przez Zleceniobiorcę jako Administratora w związku z wejściem w życie nowych przepisów RODO (Rozporządzenie Parlamentu Europejskiego i Rady (UE) 2016 / 679 z dnia 27 kwietnia 2016 roku w sprawie ochrony osób fizycznych w związku z przetwarzaniem danych osobowych i w sprawie swobodnego przepływu takich danych oraz uchylenia dyrektywy 95 / 46 / WE (dalej RODO). W związku z tym zgodnie z art. 13 ust. 1 i 2 RODO informujemy, że:</w:t>
      </w:r>
    </w:p>
    <w:p w14:paraId="08851B6A" w14:textId="02DFB1B4" w:rsidR="005B1265" w:rsidRPr="002041BE" w:rsidRDefault="005B1265" w:rsidP="005B1265">
      <w:pPr>
        <w:numPr>
          <w:ilvl w:val="0"/>
          <w:numId w:val="27"/>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 xml:space="preserve">Administratorem Państwa (Zleceniodawcy) danych osobowych jest </w:t>
      </w:r>
      <w:r w:rsidRPr="002041BE">
        <w:rPr>
          <w:rFonts w:ascii="Century Gothic" w:hAnsi="Century Gothic" w:cstheme="minorHAnsi"/>
          <w:noProof/>
          <w:sz w:val="20"/>
        </w:rPr>
        <w:t xml:space="preserve">Zleceniobiorca </w:t>
      </w:r>
      <w:r w:rsidR="007C5D7E" w:rsidRPr="002041BE">
        <w:rPr>
          <w:rFonts w:ascii="Century Gothic" w:hAnsi="Century Gothic" w:cstheme="minorHAnsi"/>
          <w:noProof/>
          <w:sz w:val="20"/>
        </w:rPr>
        <w:t xml:space="preserve">                      </w:t>
      </w:r>
      <w:r w:rsidRPr="002041BE">
        <w:rPr>
          <w:rFonts w:ascii="Century Gothic" w:hAnsi="Century Gothic" w:cstheme="minorHAnsi"/>
          <w:sz w:val="20"/>
        </w:rPr>
        <w:t xml:space="preserve">z siedzibą przy </w:t>
      </w:r>
      <w:r w:rsidR="00CD2594" w:rsidRPr="002041BE">
        <w:rPr>
          <w:rFonts w:ascii="Century Gothic" w:hAnsi="Century Gothic" w:cstheme="minorHAnsi"/>
          <w:noProof/>
          <w:sz w:val="20"/>
        </w:rPr>
        <w:t>……………………</w:t>
      </w:r>
      <w:r w:rsidRPr="002041BE">
        <w:rPr>
          <w:rFonts w:ascii="Century Gothic" w:hAnsi="Century Gothic" w:cstheme="minorHAnsi"/>
          <w:noProof/>
          <w:sz w:val="20"/>
        </w:rPr>
        <w:t xml:space="preserve"> reprezentown</w:t>
      </w:r>
      <w:r w:rsidR="007C5D7E" w:rsidRPr="002041BE">
        <w:rPr>
          <w:rFonts w:ascii="Century Gothic" w:hAnsi="Century Gothic" w:cstheme="minorHAnsi"/>
          <w:noProof/>
          <w:sz w:val="20"/>
        </w:rPr>
        <w:t>a</w:t>
      </w:r>
      <w:r w:rsidRPr="002041BE">
        <w:rPr>
          <w:rFonts w:ascii="Century Gothic" w:hAnsi="Century Gothic" w:cstheme="minorHAnsi"/>
          <w:noProof/>
          <w:sz w:val="20"/>
        </w:rPr>
        <w:t xml:space="preserve"> przez </w:t>
      </w:r>
      <w:r w:rsidR="00CD2594" w:rsidRPr="002041BE">
        <w:rPr>
          <w:rFonts w:ascii="Century Gothic" w:hAnsi="Century Gothic" w:cstheme="minorHAnsi"/>
          <w:sz w:val="20"/>
        </w:rPr>
        <w:t>…………………………………………………………</w:t>
      </w:r>
      <w:r w:rsidRPr="002041BE">
        <w:rPr>
          <w:rFonts w:ascii="Century Gothic" w:hAnsi="Century Gothic" w:cstheme="minorHAnsi"/>
          <w:sz w:val="20"/>
        </w:rPr>
        <w:t>.</w:t>
      </w:r>
    </w:p>
    <w:p w14:paraId="75796641" w14:textId="38C2D6EB" w:rsidR="005B1265" w:rsidRPr="002041BE" w:rsidRDefault="005B1265" w:rsidP="005B1265">
      <w:pPr>
        <w:numPr>
          <w:ilvl w:val="0"/>
          <w:numId w:val="27"/>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W sprawach dotyczących ochrony danych oso</w:t>
      </w:r>
      <w:r w:rsidR="00CD2594" w:rsidRPr="002041BE">
        <w:rPr>
          <w:rFonts w:ascii="Century Gothic" w:hAnsi="Century Gothic" w:cstheme="minorHAnsi"/>
          <w:sz w:val="20"/>
        </w:rPr>
        <w:t>bowych należy kontaktować z ………………………………</w:t>
      </w:r>
      <w:r w:rsidRPr="002041BE">
        <w:rPr>
          <w:rFonts w:ascii="Century Gothic" w:hAnsi="Century Gothic" w:cstheme="minorHAnsi"/>
          <w:sz w:val="20"/>
        </w:rPr>
        <w:t xml:space="preserve">, pod adresem e – mail: </w:t>
      </w:r>
      <w:r w:rsidR="00CD2594" w:rsidRPr="002041BE">
        <w:rPr>
          <w:rFonts w:ascii="Century Gothic" w:hAnsi="Century Gothic" w:cstheme="minorHAnsi"/>
          <w:noProof/>
          <w:sz w:val="20"/>
        </w:rPr>
        <w:t>………………………</w:t>
      </w:r>
      <w:r w:rsidRPr="002041BE">
        <w:rPr>
          <w:rFonts w:ascii="Century Gothic" w:hAnsi="Century Gothic" w:cstheme="minorHAnsi"/>
          <w:sz w:val="20"/>
        </w:rPr>
        <w:t xml:space="preserve"> lub listownie na adres siedziby firmy.</w:t>
      </w:r>
    </w:p>
    <w:p w14:paraId="4D54C705" w14:textId="77777777" w:rsidR="005B1265" w:rsidRPr="002041BE" w:rsidRDefault="005B1265" w:rsidP="005B1265">
      <w:pPr>
        <w:numPr>
          <w:ilvl w:val="0"/>
          <w:numId w:val="27"/>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Celem przetwarzania danych Administratora jest:</w:t>
      </w:r>
    </w:p>
    <w:p w14:paraId="4863EAF3" w14:textId="77777777" w:rsidR="005B1265" w:rsidRPr="002041BE" w:rsidRDefault="005B1265" w:rsidP="005B1265">
      <w:pPr>
        <w:numPr>
          <w:ilvl w:val="0"/>
          <w:numId w:val="28"/>
        </w:numPr>
        <w:tabs>
          <w:tab w:val="left" w:pos="426"/>
        </w:tabs>
        <w:suppressAutoHyphens w:val="0"/>
        <w:spacing w:line="260" w:lineRule="exact"/>
        <w:jc w:val="both"/>
        <w:rPr>
          <w:rFonts w:ascii="Century Gothic" w:hAnsi="Century Gothic" w:cstheme="minorHAnsi"/>
          <w:sz w:val="20"/>
        </w:rPr>
      </w:pPr>
      <w:r w:rsidRPr="002041BE">
        <w:rPr>
          <w:rFonts w:ascii="Century Gothic" w:hAnsi="Century Gothic" w:cstheme="minorHAnsi"/>
          <w:sz w:val="20"/>
        </w:rPr>
        <w:t>zawarcie i wykonanie umów z kontrahentami Administratora (podstawa prawna art.6 ust.1b RODO),</w:t>
      </w:r>
    </w:p>
    <w:p w14:paraId="3C3947D7" w14:textId="77777777" w:rsidR="005B1265" w:rsidRPr="002041BE" w:rsidRDefault="005B1265" w:rsidP="005B1265">
      <w:pPr>
        <w:numPr>
          <w:ilvl w:val="0"/>
          <w:numId w:val="28"/>
        </w:numPr>
        <w:tabs>
          <w:tab w:val="left" w:pos="426"/>
        </w:tabs>
        <w:suppressAutoHyphens w:val="0"/>
        <w:spacing w:line="260" w:lineRule="exact"/>
        <w:jc w:val="both"/>
        <w:rPr>
          <w:rFonts w:ascii="Century Gothic" w:hAnsi="Century Gothic" w:cstheme="minorHAnsi"/>
          <w:sz w:val="20"/>
        </w:rPr>
      </w:pPr>
      <w:r w:rsidRPr="002041BE">
        <w:rPr>
          <w:rFonts w:ascii="Century Gothic" w:hAnsi="Century Gothic" w:cstheme="minorHAnsi"/>
          <w:sz w:val="20"/>
        </w:rPr>
        <w:t xml:space="preserve">spełnienie ciążących na Administratorze obowiązków prawnych np. wystawienie </w:t>
      </w:r>
      <w:r w:rsidRPr="002041BE">
        <w:rPr>
          <w:rFonts w:ascii="Century Gothic" w:hAnsi="Century Gothic" w:cstheme="minorHAnsi"/>
          <w:sz w:val="20"/>
        </w:rPr>
        <w:br/>
        <w:t xml:space="preserve">lub przechowywanie faktur i innych dokumentów księgowych, udzielenie odpowiedzi </w:t>
      </w:r>
      <w:r w:rsidRPr="002041BE">
        <w:rPr>
          <w:rFonts w:ascii="Century Gothic" w:hAnsi="Century Gothic" w:cstheme="minorHAnsi"/>
          <w:sz w:val="20"/>
        </w:rPr>
        <w:br/>
        <w:t>na reklamację (podstawa prawna art. 6 ust. c) RODO),</w:t>
      </w:r>
    </w:p>
    <w:p w14:paraId="7C85DB98" w14:textId="77777777" w:rsidR="005B1265" w:rsidRPr="002041BE" w:rsidRDefault="005B1265" w:rsidP="005B1265">
      <w:pPr>
        <w:numPr>
          <w:ilvl w:val="0"/>
          <w:numId w:val="28"/>
        </w:numPr>
        <w:tabs>
          <w:tab w:val="left" w:pos="426"/>
        </w:tabs>
        <w:suppressAutoHyphens w:val="0"/>
        <w:spacing w:line="260" w:lineRule="exact"/>
        <w:jc w:val="both"/>
        <w:rPr>
          <w:rFonts w:ascii="Century Gothic" w:hAnsi="Century Gothic" w:cstheme="minorHAnsi"/>
          <w:sz w:val="20"/>
        </w:rPr>
      </w:pPr>
      <w:r w:rsidRPr="002041BE">
        <w:rPr>
          <w:rFonts w:ascii="Century Gothic" w:hAnsi="Century Gothic" w:cstheme="minorHAnsi"/>
          <w:sz w:val="20"/>
        </w:rPr>
        <w:t>ustalenie obrony i dochodzenie roszczeń (podstawa prawna: art.6 ust.1 f) RODO), gdzie prawnie uzasadnionym interesem Administratora jest ustalenie, obrona i dochodzenie roszczeń na drodze mediacji lub postępowania sądowego przez okres ich prowadzenia lub</w:t>
      </w:r>
      <w:r w:rsidRPr="002041BE">
        <w:rPr>
          <w:rFonts w:ascii="Century Gothic" w:hAnsi="Century Gothic" w:cstheme="minorHAnsi"/>
          <w:sz w:val="20"/>
        </w:rPr>
        <w:br/>
        <w:t>do czasu przedawnienia roszczenia,</w:t>
      </w:r>
    </w:p>
    <w:p w14:paraId="364643EA" w14:textId="14F3DBA2" w:rsidR="005B1265" w:rsidRPr="002041BE" w:rsidRDefault="005B1265" w:rsidP="005B1265">
      <w:pPr>
        <w:numPr>
          <w:ilvl w:val="0"/>
          <w:numId w:val="28"/>
        </w:numPr>
        <w:tabs>
          <w:tab w:val="left" w:pos="426"/>
        </w:tabs>
        <w:suppressAutoHyphens w:val="0"/>
        <w:spacing w:line="260" w:lineRule="exact"/>
        <w:jc w:val="both"/>
        <w:rPr>
          <w:rFonts w:ascii="Century Gothic" w:hAnsi="Century Gothic" w:cstheme="minorHAnsi"/>
          <w:sz w:val="20"/>
        </w:rPr>
      </w:pPr>
      <w:r w:rsidRPr="002041BE">
        <w:rPr>
          <w:rFonts w:ascii="Century Gothic" w:hAnsi="Century Gothic" w:cstheme="minorHAnsi"/>
          <w:sz w:val="20"/>
        </w:rPr>
        <w:t>marketing usług własnych administratora danych (podstawa prawna art. 6 ust.1 f) RODO), gdzie prawnie uzasadnionym interesem jest zachęcenie Pani / Pana / Państwa do korzystania</w:t>
      </w:r>
      <w:r w:rsidR="0010142A" w:rsidRPr="002041BE">
        <w:rPr>
          <w:rFonts w:ascii="Century Gothic" w:hAnsi="Century Gothic" w:cstheme="minorHAnsi"/>
          <w:sz w:val="20"/>
        </w:rPr>
        <w:t xml:space="preserve"> </w:t>
      </w:r>
      <w:r w:rsidRPr="002041BE">
        <w:rPr>
          <w:rFonts w:ascii="Century Gothic" w:hAnsi="Century Gothic" w:cstheme="minorHAnsi"/>
          <w:sz w:val="20"/>
        </w:rPr>
        <w:t>z usług świadczonych przez Administratora.</w:t>
      </w:r>
    </w:p>
    <w:p w14:paraId="40A83EDA" w14:textId="4D669543" w:rsidR="005B1265" w:rsidRPr="002041BE" w:rsidRDefault="005B1265" w:rsidP="005B1265">
      <w:pPr>
        <w:tabs>
          <w:tab w:val="left" w:pos="426"/>
        </w:tabs>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4.</w:t>
      </w:r>
      <w:r w:rsidRPr="002041BE">
        <w:rPr>
          <w:rFonts w:ascii="Century Gothic" w:hAnsi="Century Gothic" w:cstheme="minorHAnsi"/>
          <w:sz w:val="20"/>
        </w:rPr>
        <w:tab/>
        <w:t xml:space="preserve">Odbiorcą danych </w:t>
      </w:r>
      <w:r w:rsidR="007C5D7E" w:rsidRPr="002041BE">
        <w:rPr>
          <w:rFonts w:ascii="Century Gothic" w:hAnsi="Century Gothic" w:cstheme="minorHAnsi"/>
          <w:sz w:val="20"/>
        </w:rPr>
        <w:t xml:space="preserve">będzie </w:t>
      </w:r>
      <w:r w:rsidR="00B15884" w:rsidRPr="002041BE">
        <w:rPr>
          <w:rFonts w:ascii="Century Gothic" w:hAnsi="Century Gothic" w:cstheme="minorHAnsi"/>
          <w:sz w:val="20"/>
        </w:rPr>
        <w:t>…………………………………………</w:t>
      </w:r>
      <w:r w:rsidR="007C5D7E" w:rsidRPr="002041BE">
        <w:rPr>
          <w:rFonts w:ascii="Century Gothic" w:hAnsi="Century Gothic" w:cstheme="minorHAnsi"/>
          <w:sz w:val="20"/>
        </w:rPr>
        <w:t xml:space="preserve"> </w:t>
      </w:r>
      <w:r w:rsidRPr="002041BE">
        <w:rPr>
          <w:rFonts w:ascii="Century Gothic" w:hAnsi="Century Gothic" w:cstheme="minorHAnsi"/>
          <w:sz w:val="20"/>
        </w:rPr>
        <w:t>oraz Podmioty przetwarzające dane w naszym imieniu i na podstawie zwartych z nami umów np.: firmy informatyczne obsługujące nasze systemy, podwykonawcy świadczący na naszą rzecz usługi, firmy pośredniczące w sprzedaży naszych usług i produktów, firmy świadczące na naszą rzecz usługi, dochodzenie należności, usługi analityczne, audytowe, doradcze, prawne, podatkowe</w:t>
      </w:r>
      <w:r w:rsidRPr="002041BE">
        <w:rPr>
          <w:rFonts w:ascii="Century Gothic" w:hAnsi="Century Gothic" w:cstheme="minorHAnsi"/>
          <w:sz w:val="20"/>
        </w:rPr>
        <w:br/>
        <w:t>i inne nie przytoczone wcześniej.</w:t>
      </w:r>
    </w:p>
    <w:p w14:paraId="117FF8AE" w14:textId="77777777" w:rsidR="005B1265" w:rsidRPr="002041BE" w:rsidRDefault="005B1265" w:rsidP="005B1265">
      <w:pPr>
        <w:tabs>
          <w:tab w:val="left" w:pos="426"/>
        </w:tabs>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5.</w:t>
      </w:r>
      <w:r w:rsidRPr="002041BE">
        <w:rPr>
          <w:rFonts w:ascii="Century Gothic" w:hAnsi="Century Gothic" w:cstheme="minorHAnsi"/>
          <w:sz w:val="20"/>
        </w:rPr>
        <w:tab/>
        <w:t>Dane osobowe będą przechowywane przez okres trwania umowy, a po jego upływie przez okres niezbędny do:</w:t>
      </w:r>
    </w:p>
    <w:p w14:paraId="7573E9A0" w14:textId="77777777" w:rsidR="005B1265" w:rsidRPr="002041BE" w:rsidRDefault="005B1265" w:rsidP="005B1265">
      <w:pPr>
        <w:tabs>
          <w:tab w:val="left" w:pos="851"/>
        </w:tabs>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1)</w:t>
      </w:r>
      <w:r w:rsidRPr="002041BE">
        <w:rPr>
          <w:rFonts w:ascii="Century Gothic" w:hAnsi="Century Gothic" w:cstheme="minorHAnsi"/>
          <w:sz w:val="20"/>
        </w:rPr>
        <w:tab/>
        <w:t>posprzedażowej obsługi Klientów (np.: obsługi reklamacji),</w:t>
      </w:r>
    </w:p>
    <w:p w14:paraId="7AD684B9" w14:textId="77777777" w:rsidR="005B1265" w:rsidRPr="002041BE" w:rsidRDefault="005B1265" w:rsidP="005B1265">
      <w:pPr>
        <w:tabs>
          <w:tab w:val="left" w:pos="851"/>
        </w:tabs>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2)</w:t>
      </w:r>
      <w:r w:rsidRPr="002041BE">
        <w:rPr>
          <w:rFonts w:ascii="Century Gothic" w:hAnsi="Century Gothic" w:cstheme="minorHAnsi"/>
          <w:sz w:val="20"/>
        </w:rPr>
        <w:tab/>
        <w:t>wypełnienia obowiązków prawnych nałożonych na Administratora a następnie przez okres jaki przepisy prawa nakazują przechowywać dokumentacje (np. wynikającego z przepisów podatkowych, rachunkowych lub innych przepisów prawa),</w:t>
      </w:r>
    </w:p>
    <w:p w14:paraId="12AEB91A" w14:textId="77777777" w:rsidR="005B1265" w:rsidRPr="002041BE" w:rsidRDefault="005B1265" w:rsidP="005B1265">
      <w:pPr>
        <w:tabs>
          <w:tab w:val="left" w:pos="851"/>
        </w:tabs>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3)</w:t>
      </w:r>
      <w:r w:rsidRPr="002041BE">
        <w:rPr>
          <w:rFonts w:ascii="Century Gothic" w:hAnsi="Century Gothic" w:cstheme="minorHAnsi"/>
          <w:sz w:val="20"/>
        </w:rPr>
        <w:tab/>
        <w:t>ustalenie obrony i dochodzenie roszczeń na drodze mediacji lub postępowania sądowego przez czas ich prowadzenia lub do czasu upływu terminów przedawnienia roszczeń.</w:t>
      </w:r>
    </w:p>
    <w:p w14:paraId="53FFD2B7" w14:textId="77777777" w:rsidR="005B1265" w:rsidRPr="002041BE" w:rsidRDefault="005B1265" w:rsidP="005B1265">
      <w:pPr>
        <w:numPr>
          <w:ilvl w:val="0"/>
          <w:numId w:val="29"/>
        </w:numPr>
        <w:tabs>
          <w:tab w:val="left" w:pos="426"/>
        </w:tabs>
        <w:suppressAutoHyphens w:val="0"/>
        <w:spacing w:line="260" w:lineRule="exact"/>
        <w:jc w:val="both"/>
        <w:rPr>
          <w:rFonts w:ascii="Century Gothic" w:hAnsi="Century Gothic" w:cstheme="minorHAnsi"/>
          <w:sz w:val="20"/>
        </w:rPr>
      </w:pPr>
      <w:r w:rsidRPr="002041BE">
        <w:rPr>
          <w:rFonts w:ascii="Century Gothic" w:hAnsi="Century Gothic" w:cstheme="minorHAnsi"/>
          <w:sz w:val="20"/>
        </w:rPr>
        <w:t>Posiadają Państwo prawo:</w:t>
      </w:r>
    </w:p>
    <w:p w14:paraId="1843A022" w14:textId="77777777" w:rsidR="005B1265" w:rsidRPr="002041BE" w:rsidRDefault="005B1265" w:rsidP="005B1265">
      <w:pPr>
        <w:pStyle w:val="Akapitzlist"/>
        <w:numPr>
          <w:ilvl w:val="0"/>
          <w:numId w:val="30"/>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dostępu do treści swoich danych, czyli prawo do uzyskania potwierdzenia czy Zleceniobiorca jako Administrator przetwarza dane oraz informacji dotyczących takiego przetwarzania,</w:t>
      </w:r>
    </w:p>
    <w:p w14:paraId="7562F02C" w14:textId="77777777" w:rsidR="005B1265" w:rsidRPr="002041BE" w:rsidRDefault="005B1265" w:rsidP="005B1265">
      <w:pPr>
        <w:pStyle w:val="Akapitzlist"/>
        <w:numPr>
          <w:ilvl w:val="0"/>
          <w:numId w:val="30"/>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sprostowania swoich danych, jeżeli dane przetwarzane przez Zleceniobiorcę jako Administratora są nieprawidłowe lub niekompletne,</w:t>
      </w:r>
    </w:p>
    <w:p w14:paraId="6FA4AE2F" w14:textId="77777777" w:rsidR="005B1265" w:rsidRPr="002041BE" w:rsidRDefault="005B1265" w:rsidP="005B1265">
      <w:pPr>
        <w:pStyle w:val="Akapitzlist"/>
        <w:numPr>
          <w:ilvl w:val="0"/>
          <w:numId w:val="30"/>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żądania usunięcia swoich danych – jeżeli Państwa zdaniem nie mamy podstaw do tego, abyśmy je przetwarzali, mogą Państwo żądać abyśmy je usunęli,</w:t>
      </w:r>
    </w:p>
    <w:p w14:paraId="1BBB37FD" w14:textId="77777777" w:rsidR="005B1265" w:rsidRPr="002041BE" w:rsidRDefault="005B1265" w:rsidP="005B1265">
      <w:pPr>
        <w:pStyle w:val="Akapitzlist"/>
        <w:numPr>
          <w:ilvl w:val="0"/>
          <w:numId w:val="30"/>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żądania ograniczenia przetwarzania danych – mogą Państwo żądać, abyśmy ograniczyli przetwarzanie Państwa danych osobowych wyłącznie do przechowywania lub wykonywania uzgodnionych z Państwem działań, jeżeli Państwa zdaniem mamy nieprawidłowe dane na wasz temat lub przetwarzamy je bezpodstawnie, lub nie chcą Państwa, żebyśmy je usunęli bo są potrzebne do ustalania, dochodzenia lub obrony roszczeń lub na czas wniesionego przez Państwa sprzeciwu względem przetwarzania,</w:t>
      </w:r>
    </w:p>
    <w:p w14:paraId="785FA293" w14:textId="77777777" w:rsidR="005B1265" w:rsidRPr="002041BE" w:rsidRDefault="005B1265" w:rsidP="005B1265">
      <w:pPr>
        <w:pStyle w:val="Akapitzlist"/>
        <w:numPr>
          <w:ilvl w:val="0"/>
          <w:numId w:val="30"/>
        </w:numPr>
        <w:tabs>
          <w:tab w:val="left" w:pos="851"/>
        </w:tabs>
        <w:suppressAutoHyphens w:val="0"/>
        <w:spacing w:after="160" w:line="260" w:lineRule="exact"/>
        <w:ind w:left="851" w:hanging="425"/>
        <w:jc w:val="both"/>
        <w:rPr>
          <w:rFonts w:ascii="Century Gothic" w:hAnsi="Century Gothic" w:cstheme="minorHAnsi"/>
          <w:sz w:val="20"/>
        </w:rPr>
      </w:pPr>
      <w:r w:rsidRPr="002041BE">
        <w:rPr>
          <w:rFonts w:ascii="Century Gothic" w:hAnsi="Century Gothic" w:cstheme="minorHAnsi"/>
          <w:sz w:val="20"/>
        </w:rPr>
        <w:t>przeniesienia przetwarzania danych: mają Państwo prawo otrzymać od nas</w:t>
      </w:r>
      <w:r w:rsidRPr="002041BE">
        <w:rPr>
          <w:rFonts w:ascii="Century Gothic" w:hAnsi="Century Gothic" w:cstheme="minorHAnsi"/>
          <w:sz w:val="20"/>
        </w:rPr>
        <w:br/>
        <w:t>w ustrukturyzowanym, powszechnie używanym formacie nadającym się do odczytu maszynowego (np. format „.</w:t>
      </w:r>
      <w:proofErr w:type="spellStart"/>
      <w:r w:rsidRPr="002041BE">
        <w:rPr>
          <w:rFonts w:ascii="Century Gothic" w:hAnsi="Century Gothic" w:cstheme="minorHAnsi"/>
          <w:sz w:val="20"/>
        </w:rPr>
        <w:t>csv</w:t>
      </w:r>
      <w:proofErr w:type="spellEnd"/>
      <w:r w:rsidRPr="002041BE">
        <w:rPr>
          <w:rFonts w:ascii="Century Gothic" w:hAnsi="Century Gothic" w:cstheme="minorHAnsi"/>
          <w:sz w:val="20"/>
        </w:rPr>
        <w:t>”) dane osobowe dotyczące Państwa, które nam dostarczyliście na podstawie umowy lub zlecić nam bezpośrednio przesłanie tych danych innemu podmiotowi,</w:t>
      </w:r>
    </w:p>
    <w:p w14:paraId="07ECCE0D" w14:textId="77777777" w:rsidR="005B1265" w:rsidRPr="002041BE" w:rsidRDefault="005B1265" w:rsidP="005B1265">
      <w:pPr>
        <w:pStyle w:val="Akapitzlist"/>
        <w:numPr>
          <w:ilvl w:val="0"/>
          <w:numId w:val="30"/>
        </w:numPr>
        <w:tabs>
          <w:tab w:val="left" w:pos="851"/>
        </w:tabs>
        <w:suppressAutoHyphens w:val="0"/>
        <w:spacing w:after="160" w:line="260" w:lineRule="exact"/>
        <w:ind w:left="851" w:hanging="425"/>
        <w:jc w:val="both"/>
        <w:rPr>
          <w:rFonts w:ascii="Century Gothic" w:hAnsi="Century Gothic" w:cstheme="minorHAnsi"/>
          <w:sz w:val="20"/>
        </w:rPr>
      </w:pPr>
      <w:r w:rsidRPr="002041BE">
        <w:rPr>
          <w:rFonts w:ascii="Century Gothic" w:hAnsi="Century Gothic" w:cstheme="minorHAnsi"/>
          <w:sz w:val="20"/>
        </w:rPr>
        <w:t>sprzeciwu – wobec przetwarzania Swoich danych w celu prowadzenia marketingu bezpośredniego Jeżeli skorzystają Państwo z tego prawa – zaprzestaniemy przetwarzania danych w tym celu,</w:t>
      </w:r>
    </w:p>
    <w:p w14:paraId="22A98AE3" w14:textId="77777777" w:rsidR="005B1265" w:rsidRPr="002041BE" w:rsidRDefault="005B1265" w:rsidP="005B1265">
      <w:pPr>
        <w:pStyle w:val="Akapitzlist"/>
        <w:numPr>
          <w:ilvl w:val="0"/>
          <w:numId w:val="30"/>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wniesienia skargi do organu nadzorczego w zakresie przetwarzania danych, tj. Prezesa Urzędu Ochrony Danych Osobowych, jeżeli uznają Państwo, że przetwarzanie danych osobowych przez Zleceniobiorcę jako Administratora narusza przepisy unijnego rozporządzenia RODO.</w:t>
      </w:r>
    </w:p>
    <w:p w14:paraId="5D41E8DA" w14:textId="77777777" w:rsidR="005B1265" w:rsidRPr="002041BE" w:rsidRDefault="005B1265" w:rsidP="005B1265">
      <w:pPr>
        <w:tabs>
          <w:tab w:val="left" w:pos="426"/>
        </w:tabs>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7.</w:t>
      </w:r>
      <w:r w:rsidRPr="002041BE">
        <w:rPr>
          <w:rFonts w:ascii="Century Gothic" w:hAnsi="Century Gothic" w:cstheme="minorHAnsi"/>
          <w:sz w:val="20"/>
        </w:rPr>
        <w:tab/>
        <w:t>Realizacja uprawnień, o których mowa w ust. 6 może odbywać się poprzez uprzednie pisemne wskazanie swoich żądań przesłana na adres Zleceniodawcy jako Administratora.</w:t>
      </w:r>
    </w:p>
    <w:p w14:paraId="56CFC16B" w14:textId="77777777" w:rsidR="0010142A" w:rsidRPr="002041BE" w:rsidRDefault="005B1265" w:rsidP="005B1265">
      <w:pPr>
        <w:tabs>
          <w:tab w:val="left" w:pos="426"/>
        </w:tabs>
        <w:spacing w:line="260" w:lineRule="exact"/>
        <w:jc w:val="both"/>
        <w:rPr>
          <w:rFonts w:ascii="Century Gothic" w:hAnsi="Century Gothic" w:cstheme="minorHAnsi"/>
          <w:sz w:val="20"/>
        </w:rPr>
      </w:pPr>
      <w:r w:rsidRPr="002041BE">
        <w:rPr>
          <w:rFonts w:ascii="Century Gothic" w:hAnsi="Century Gothic" w:cstheme="minorHAnsi"/>
          <w:sz w:val="20"/>
        </w:rPr>
        <w:t>8.</w:t>
      </w:r>
      <w:r w:rsidRPr="002041BE">
        <w:rPr>
          <w:rFonts w:ascii="Century Gothic" w:hAnsi="Century Gothic" w:cstheme="minorHAnsi"/>
          <w:sz w:val="20"/>
        </w:rPr>
        <w:tab/>
        <w:t xml:space="preserve">Państwa dane nie będą przekazywane do państwa trzeciego / organizacji </w:t>
      </w:r>
    </w:p>
    <w:p w14:paraId="448ECA7D" w14:textId="38D84BDD" w:rsidR="005B1265" w:rsidRPr="002041BE" w:rsidRDefault="0010142A" w:rsidP="005B1265">
      <w:pPr>
        <w:tabs>
          <w:tab w:val="left" w:pos="426"/>
        </w:tabs>
        <w:spacing w:line="260" w:lineRule="exact"/>
        <w:jc w:val="both"/>
        <w:rPr>
          <w:rFonts w:ascii="Century Gothic" w:hAnsi="Century Gothic" w:cstheme="minorHAnsi"/>
          <w:sz w:val="20"/>
        </w:rPr>
      </w:pPr>
      <w:r w:rsidRPr="002041BE">
        <w:rPr>
          <w:rFonts w:ascii="Century Gothic" w:hAnsi="Century Gothic" w:cstheme="minorHAnsi"/>
          <w:sz w:val="20"/>
        </w:rPr>
        <w:t xml:space="preserve">        </w:t>
      </w:r>
      <w:r w:rsidR="005B1265" w:rsidRPr="002041BE">
        <w:rPr>
          <w:rFonts w:ascii="Century Gothic" w:hAnsi="Century Gothic" w:cstheme="minorHAnsi"/>
          <w:sz w:val="20"/>
        </w:rPr>
        <w:t>międzynarodowej.</w:t>
      </w:r>
    </w:p>
    <w:p w14:paraId="34FAE857" w14:textId="77777777" w:rsidR="005B1265" w:rsidRPr="002041BE" w:rsidRDefault="005B1265" w:rsidP="005B1265">
      <w:pPr>
        <w:tabs>
          <w:tab w:val="left" w:pos="426"/>
        </w:tabs>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9.</w:t>
      </w:r>
      <w:r w:rsidRPr="002041BE">
        <w:rPr>
          <w:rFonts w:ascii="Century Gothic" w:hAnsi="Century Gothic" w:cstheme="minorHAnsi"/>
          <w:sz w:val="20"/>
        </w:rPr>
        <w:tab/>
        <w:t>Podanie przez Państwa danych osobowych jest warunkiem umownym. Są Państwo zobowiązani do ich podania a konsekwencją niepodania danych osobowych będzie fakt, iż nie będziemy mogli świadczyć usług dla Państwa.</w:t>
      </w:r>
    </w:p>
    <w:p w14:paraId="18B01DA9" w14:textId="77777777" w:rsidR="005B1265" w:rsidRPr="002041BE" w:rsidRDefault="005B1265" w:rsidP="005B1265">
      <w:pPr>
        <w:tabs>
          <w:tab w:val="left" w:pos="426"/>
        </w:tabs>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10.</w:t>
      </w:r>
      <w:r w:rsidRPr="002041BE">
        <w:rPr>
          <w:rFonts w:ascii="Century Gothic" w:hAnsi="Century Gothic" w:cstheme="minorHAnsi"/>
          <w:sz w:val="20"/>
        </w:rPr>
        <w:tab/>
        <w:t xml:space="preserve">Zleceniobiorca jako Administrator dokłada wszelkich starań, aby zapewnić wszelkie środki fizycznej, technicznej i organizacyjnej ochrony danych osobowych przed ich przypadkowym </w:t>
      </w:r>
      <w:r w:rsidRPr="002041BE">
        <w:rPr>
          <w:rFonts w:ascii="Century Gothic" w:hAnsi="Century Gothic" w:cstheme="minorHAnsi"/>
          <w:sz w:val="20"/>
        </w:rPr>
        <w:br/>
        <w:t>czy umyślnym zniszczeniem, przypadkową utratą, zmianą, nieuprawnionym ujawnieniem, wykorzystaniem czy dostępem, zgodnie ze wszystkimi obowiązującymi przepisami.</w:t>
      </w:r>
    </w:p>
    <w:p w14:paraId="376E9DE2" w14:textId="47488416" w:rsidR="005B1265" w:rsidRPr="002041BE" w:rsidRDefault="005B1265" w:rsidP="005B1265">
      <w:pPr>
        <w:tabs>
          <w:tab w:val="left" w:pos="851"/>
        </w:tabs>
        <w:spacing w:before="120" w:after="120" w:line="260" w:lineRule="exact"/>
        <w:jc w:val="center"/>
        <w:rPr>
          <w:rFonts w:ascii="Century Gothic" w:hAnsi="Century Gothic" w:cstheme="minorHAnsi"/>
          <w:b/>
          <w:sz w:val="20"/>
        </w:rPr>
      </w:pPr>
      <w:r w:rsidRPr="002041BE">
        <w:rPr>
          <w:rFonts w:ascii="Century Gothic" w:hAnsi="Century Gothic" w:cstheme="minorHAnsi"/>
          <w:b/>
          <w:sz w:val="20"/>
        </w:rPr>
        <w:t xml:space="preserve">§ </w:t>
      </w:r>
      <w:r w:rsidR="00245692" w:rsidRPr="002041BE">
        <w:rPr>
          <w:rFonts w:ascii="Century Gothic" w:hAnsi="Century Gothic" w:cstheme="minorHAnsi"/>
          <w:b/>
          <w:sz w:val="20"/>
        </w:rPr>
        <w:t>8</w:t>
      </w:r>
      <w:r w:rsidRPr="002041BE">
        <w:rPr>
          <w:rFonts w:ascii="Century Gothic" w:hAnsi="Century Gothic" w:cstheme="minorHAnsi"/>
          <w:b/>
          <w:sz w:val="20"/>
        </w:rPr>
        <w:t>.  POWIERZENIE  PRZETWARZANIA  DANYCH</w:t>
      </w:r>
    </w:p>
    <w:p w14:paraId="29ABB780" w14:textId="529875CD" w:rsidR="005B1265" w:rsidRPr="002041BE" w:rsidRDefault="005B1265" w:rsidP="005B1265">
      <w:pPr>
        <w:numPr>
          <w:ilvl w:val="0"/>
          <w:numId w:val="31"/>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eastAsia="DejaVu Sans" w:hAnsi="Century Gothic" w:cstheme="minorHAnsi"/>
          <w:kern w:val="3"/>
          <w:sz w:val="20"/>
          <w:lang w:eastAsia="ar-SA"/>
        </w:rPr>
        <w:t>Na potrzeby niniejszej umowy strony potwierdzają, że Zleceniodawca jest Administratorem danych osobowych gromadzonych z Państwa strony w związk</w:t>
      </w:r>
      <w:r w:rsidR="00245692" w:rsidRPr="002041BE">
        <w:rPr>
          <w:rFonts w:ascii="Century Gothic" w:eastAsia="DejaVu Sans" w:hAnsi="Century Gothic" w:cstheme="minorHAnsi"/>
          <w:kern w:val="3"/>
          <w:sz w:val="20"/>
          <w:lang w:eastAsia="ar-SA"/>
        </w:rPr>
        <w:t>u z realizacją niniejszej umowy</w:t>
      </w:r>
      <w:r w:rsidRPr="002041BE">
        <w:rPr>
          <w:rFonts w:ascii="Century Gothic" w:eastAsia="DejaVu Sans" w:hAnsi="Century Gothic" w:cstheme="minorHAnsi"/>
          <w:kern w:val="3"/>
          <w:sz w:val="20"/>
          <w:lang w:eastAsia="ar-SA"/>
        </w:rPr>
        <w:t xml:space="preserve"> Zleceniobiorca jest Podmiotem Przetwarzającym dane osobowe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w dalszej treści niniejszego paragrafu jako „RODO”.</w:t>
      </w:r>
    </w:p>
    <w:p w14:paraId="3BAB7F85" w14:textId="77777777" w:rsidR="005B1265" w:rsidRPr="002041BE" w:rsidRDefault="005B1265" w:rsidP="005B1265">
      <w:pPr>
        <w:numPr>
          <w:ilvl w:val="0"/>
          <w:numId w:val="31"/>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eastAsia="DejaVu Sans" w:hAnsi="Century Gothic" w:cstheme="minorHAnsi"/>
          <w:kern w:val="3"/>
          <w:sz w:val="20"/>
          <w:lang w:eastAsia="ar-SA"/>
        </w:rPr>
        <w:t>Zleceniodawca oświadcza dodatkowo, że jest Administratorem przytoczonych powyżej danych osobowych w rozumieniu art. 4 pkt 7 RODO.</w:t>
      </w:r>
    </w:p>
    <w:p w14:paraId="3D47D8E0" w14:textId="77777777" w:rsidR="005B1265" w:rsidRPr="002041BE" w:rsidRDefault="005B1265" w:rsidP="005B1265">
      <w:pPr>
        <w:numPr>
          <w:ilvl w:val="0"/>
          <w:numId w:val="31"/>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eastAsia="DejaVu Sans" w:hAnsi="Century Gothic" w:cstheme="minorHAnsi"/>
          <w:kern w:val="3"/>
          <w:sz w:val="20"/>
          <w:lang w:eastAsia="ar-SA"/>
        </w:rPr>
        <w:t>Na podstawie art. 28 ust. 3 RODO Administrator powierza Podmiotowi Przetwarzającemu przetwarzanie danych osobowych w zakresie i celu określonym w niniejszej umowie, a Podmiot Przetwarzający zobowiązuje się przetwarzać te dane w sposób zapewniający spełnienie wymogów określonych w RODO, jak również zgodnie z innymi przepisami prawa, które mają zastosowanie do przetwarzania powierzonych danych i obowiązują w trakcie realizacji niniejszej umowy. Uwzględniając stan wiedzy technicznej, koszt wdrażania oraz charakter, zakres, kontekst i cele przetwarzania oraz ryzyko naruszenia praw lub wolności osób fizycznych o różnym prawdopodobieństwie wystąpienia i wadze zagrożenia Podmiot Przetwarzający wdroży odpowiednie środki techniczne i organizacyjne, aby zapewnić stopień bezpieczeństwa odpowiadający temu ryzyku.</w:t>
      </w:r>
    </w:p>
    <w:p w14:paraId="0857CEC3" w14:textId="77777777" w:rsidR="005B1265" w:rsidRPr="002041BE" w:rsidRDefault="005B1265" w:rsidP="005B1265">
      <w:pPr>
        <w:numPr>
          <w:ilvl w:val="0"/>
          <w:numId w:val="31"/>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Strony zgodnie oświadczają, że dane osobowe będą przetwarzane tylko na terenie Europejskiego Obszaru Gospodarczego (EOG).</w:t>
      </w:r>
    </w:p>
    <w:p w14:paraId="2BA3C9F6" w14:textId="77777777" w:rsidR="005B1265" w:rsidRPr="002041BE" w:rsidRDefault="005B1265" w:rsidP="005B1265">
      <w:pPr>
        <w:numPr>
          <w:ilvl w:val="0"/>
          <w:numId w:val="31"/>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Szczegółowymi informacjami dotyczącymi przetwarzania danych, będących przedmiotem niniejszego paragrafu są, jak następuje:</w:t>
      </w:r>
    </w:p>
    <w:p w14:paraId="4587A1E8" w14:textId="1B21D992" w:rsidR="005B1265" w:rsidRPr="002041BE" w:rsidRDefault="005B1265" w:rsidP="005B1265">
      <w:pPr>
        <w:numPr>
          <w:ilvl w:val="0"/>
          <w:numId w:val="32"/>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przedmiot przetwarzania, który w zależności od wymagań Administratora może obejmować między innymi: wizerunek osób, imię nazwisko, nr d</w:t>
      </w:r>
      <w:r w:rsidR="00245692" w:rsidRPr="002041BE">
        <w:rPr>
          <w:rFonts w:ascii="Century Gothic" w:hAnsi="Century Gothic" w:cstheme="minorHAnsi"/>
          <w:sz w:val="20"/>
        </w:rPr>
        <w:t xml:space="preserve">owodu, nr rejestracyjny pojazdu i </w:t>
      </w:r>
      <w:r w:rsidRPr="002041BE">
        <w:rPr>
          <w:rFonts w:ascii="Century Gothic" w:hAnsi="Century Gothic" w:cstheme="minorHAnsi"/>
          <w:sz w:val="20"/>
        </w:rPr>
        <w:t xml:space="preserve"> jego markę,</w:t>
      </w:r>
    </w:p>
    <w:p w14:paraId="7F5B1C51" w14:textId="77777777" w:rsidR="005B1265" w:rsidRPr="002041BE" w:rsidRDefault="005B1265" w:rsidP="005B1265">
      <w:pPr>
        <w:numPr>
          <w:ilvl w:val="0"/>
          <w:numId w:val="32"/>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czas trwania przetwarzania, który w zależności od wymagań Administratora może wynosić:</w:t>
      </w:r>
    </w:p>
    <w:p w14:paraId="655A43DD" w14:textId="77777777" w:rsidR="005B1265" w:rsidRPr="002041BE" w:rsidRDefault="005B1265" w:rsidP="005B1265">
      <w:pPr>
        <w:numPr>
          <w:ilvl w:val="3"/>
          <w:numId w:val="33"/>
        </w:numPr>
        <w:tabs>
          <w:tab w:val="left" w:pos="1276"/>
        </w:tabs>
        <w:suppressAutoHyphens w:val="0"/>
        <w:spacing w:line="260" w:lineRule="exact"/>
        <w:ind w:left="1276" w:hanging="425"/>
        <w:jc w:val="both"/>
        <w:rPr>
          <w:rFonts w:ascii="Century Gothic" w:hAnsi="Century Gothic" w:cstheme="minorHAnsi"/>
          <w:sz w:val="20"/>
        </w:rPr>
      </w:pPr>
      <w:r w:rsidRPr="002041BE">
        <w:rPr>
          <w:rFonts w:ascii="Century Gothic" w:hAnsi="Century Gothic" w:cstheme="minorHAnsi"/>
          <w:sz w:val="20"/>
        </w:rPr>
        <w:t xml:space="preserve">od 1 dnia do 12 miesięcy: dane z książki wejścia, wyjścia i innych książek obiektowych (zgodnie z czasem wskazanym wcześniej lub </w:t>
      </w:r>
      <w:r w:rsidRPr="002041BE">
        <w:rPr>
          <w:rFonts w:ascii="Century Gothic" w:hAnsi="Century Gothic" w:cstheme="minorHAnsi"/>
          <w:bCs/>
          <w:color w:val="000000"/>
          <w:sz w:val="20"/>
        </w:rPr>
        <w:t>do czasu ich każdorazowego zniszczenia zgodnie z poleceniem Administratora danych lub przekazania ich Administratorowi danych) oraz wizerunek z nagrań monitoringu,</w:t>
      </w:r>
    </w:p>
    <w:p w14:paraId="52EA599D" w14:textId="77777777" w:rsidR="005B1265" w:rsidRPr="002041BE" w:rsidRDefault="005B1265" w:rsidP="005B1265">
      <w:pPr>
        <w:numPr>
          <w:ilvl w:val="3"/>
          <w:numId w:val="33"/>
        </w:numPr>
        <w:tabs>
          <w:tab w:val="left" w:pos="1276"/>
        </w:tabs>
        <w:suppressAutoHyphens w:val="0"/>
        <w:spacing w:line="260" w:lineRule="exact"/>
        <w:ind w:left="1276" w:hanging="425"/>
        <w:jc w:val="both"/>
        <w:rPr>
          <w:rFonts w:ascii="Century Gothic" w:hAnsi="Century Gothic" w:cstheme="minorHAnsi"/>
          <w:sz w:val="20"/>
        </w:rPr>
      </w:pPr>
      <w:r w:rsidRPr="002041BE">
        <w:rPr>
          <w:rFonts w:ascii="Century Gothic" w:hAnsi="Century Gothic" w:cstheme="minorHAnsi"/>
          <w:sz w:val="20"/>
        </w:rPr>
        <w:t>od 1 dnia do 3 miesięcy a w przypadku incydentu, do czasu załatwienia sporu: wizerunek osób pochodzący z nagrań monitoringu,</w:t>
      </w:r>
    </w:p>
    <w:p w14:paraId="037CBE32" w14:textId="77777777" w:rsidR="005B1265" w:rsidRPr="002041BE" w:rsidRDefault="005B1265" w:rsidP="005B1265">
      <w:pPr>
        <w:numPr>
          <w:ilvl w:val="0"/>
          <w:numId w:val="32"/>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 xml:space="preserve">charakter oraz cel przetwarzania, który w zależności od wymagań Administratora może obejmować zasady, że: dane będą przetwarzane systematycznie w formie </w:t>
      </w:r>
      <w:r w:rsidRPr="002041BE">
        <w:rPr>
          <w:rFonts w:ascii="Century Gothic" w:hAnsi="Century Gothic" w:cstheme="minorHAnsi"/>
          <w:bCs/>
          <w:color w:val="000000"/>
          <w:sz w:val="20"/>
        </w:rPr>
        <w:t>elektronicznej i/lub tradycyjnej (w formie papierowej), a</w:t>
      </w:r>
      <w:r w:rsidRPr="002041BE">
        <w:rPr>
          <w:rFonts w:ascii="Century Gothic" w:hAnsi="Century Gothic" w:cstheme="minorHAnsi"/>
          <w:sz w:val="20"/>
        </w:rPr>
        <w:t xml:space="preserve"> celem przetwarzania jest wykonanie świadczonych usług,</w:t>
      </w:r>
    </w:p>
    <w:p w14:paraId="639935B1" w14:textId="77777777" w:rsidR="005B1265" w:rsidRPr="002041BE" w:rsidRDefault="005B1265" w:rsidP="005B1265">
      <w:pPr>
        <w:numPr>
          <w:ilvl w:val="0"/>
          <w:numId w:val="32"/>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rodzaj danych osobowych: dane zwykłe,</w:t>
      </w:r>
    </w:p>
    <w:p w14:paraId="07ADA39E" w14:textId="77777777" w:rsidR="005B1265" w:rsidRPr="002041BE" w:rsidRDefault="005B1265" w:rsidP="005B1265">
      <w:pPr>
        <w:numPr>
          <w:ilvl w:val="0"/>
          <w:numId w:val="32"/>
        </w:numPr>
        <w:tabs>
          <w:tab w:val="left" w:pos="851"/>
        </w:tabs>
        <w:suppressAutoHyphens w:val="0"/>
        <w:spacing w:line="260" w:lineRule="exact"/>
        <w:ind w:left="851" w:hanging="425"/>
        <w:jc w:val="both"/>
        <w:rPr>
          <w:rFonts w:ascii="Century Gothic" w:hAnsi="Century Gothic" w:cstheme="minorHAnsi"/>
          <w:sz w:val="20"/>
        </w:rPr>
      </w:pPr>
      <w:r w:rsidRPr="002041BE">
        <w:rPr>
          <w:rFonts w:ascii="Century Gothic" w:hAnsi="Century Gothic" w:cstheme="minorHAnsi"/>
          <w:sz w:val="20"/>
        </w:rPr>
        <w:t>kategorie osób, których dane dotyczą: pracownicy będący w zatrudnieniu, byli pracownicy, praktykanci stażyści, emeryci, kontrahenci, kontrahenci Zleceniodawcy, dostawcy, dostawcy Zleceniodawcy, etc.</w:t>
      </w:r>
    </w:p>
    <w:p w14:paraId="2B6A8F7C" w14:textId="289AB67E" w:rsidR="005B1265" w:rsidRPr="002041BE" w:rsidRDefault="005B1265" w:rsidP="005B1265">
      <w:pPr>
        <w:numPr>
          <w:ilvl w:val="0"/>
          <w:numId w:val="31"/>
        </w:numPr>
        <w:tabs>
          <w:tab w:val="left" w:pos="426"/>
        </w:tabs>
        <w:suppressAutoHyphens w:val="0"/>
        <w:spacing w:line="260" w:lineRule="exact"/>
        <w:ind w:left="426" w:hanging="426"/>
        <w:jc w:val="both"/>
        <w:rPr>
          <w:rFonts w:ascii="Century Gothic" w:hAnsi="Century Gothic" w:cstheme="minorHAnsi"/>
          <w:sz w:val="20"/>
        </w:rPr>
      </w:pPr>
      <w:r w:rsidRPr="002041BE">
        <w:rPr>
          <w:rFonts w:ascii="Century Gothic" w:hAnsi="Century Gothic" w:cstheme="minorHAnsi"/>
          <w:sz w:val="20"/>
        </w:rPr>
        <w:t>Podmiot Przetwarzający będzie przetwarzał powierzone na podstawie Umowy Powierzenia dane wyłącznie w celu realizacji Umowy (-ów) Świadczenia Usług łączącej (-</w:t>
      </w:r>
      <w:proofErr w:type="spellStart"/>
      <w:r w:rsidRPr="002041BE">
        <w:rPr>
          <w:rFonts w:ascii="Century Gothic" w:hAnsi="Century Gothic" w:cstheme="minorHAnsi"/>
          <w:sz w:val="20"/>
        </w:rPr>
        <w:t>ych</w:t>
      </w:r>
      <w:proofErr w:type="spellEnd"/>
      <w:r w:rsidRPr="002041BE">
        <w:rPr>
          <w:rFonts w:ascii="Century Gothic" w:hAnsi="Century Gothic" w:cstheme="minorHAnsi"/>
          <w:sz w:val="20"/>
        </w:rPr>
        <w:t>)</w:t>
      </w:r>
      <w:r w:rsidR="00647BDC" w:rsidRPr="002041BE">
        <w:rPr>
          <w:rFonts w:ascii="Century Gothic" w:hAnsi="Century Gothic" w:cstheme="minorHAnsi"/>
          <w:sz w:val="20"/>
        </w:rPr>
        <w:t xml:space="preserve"> </w:t>
      </w:r>
      <w:r w:rsidRPr="002041BE">
        <w:rPr>
          <w:rFonts w:ascii="Century Gothic" w:hAnsi="Century Gothic" w:cstheme="minorHAnsi"/>
          <w:sz w:val="20"/>
        </w:rPr>
        <w:t>Zleceniodawcę</w:t>
      </w:r>
      <w:r w:rsidR="00647BDC" w:rsidRPr="002041BE">
        <w:rPr>
          <w:rFonts w:ascii="Century Gothic" w:hAnsi="Century Gothic" w:cstheme="minorHAnsi"/>
          <w:sz w:val="20"/>
        </w:rPr>
        <w:t xml:space="preserve"> </w:t>
      </w:r>
      <w:r w:rsidRPr="002041BE">
        <w:rPr>
          <w:rFonts w:ascii="Century Gothic" w:hAnsi="Century Gothic" w:cstheme="minorHAnsi"/>
          <w:sz w:val="20"/>
        </w:rPr>
        <w:t>i Zleceniobiorcę.</w:t>
      </w:r>
    </w:p>
    <w:p w14:paraId="320F4C88" w14:textId="77777777" w:rsidR="005B1265" w:rsidRPr="002041BE" w:rsidRDefault="005B1265" w:rsidP="005B1265">
      <w:pPr>
        <w:numPr>
          <w:ilvl w:val="0"/>
          <w:numId w:val="31"/>
        </w:numPr>
        <w:tabs>
          <w:tab w:val="left" w:pos="426"/>
        </w:tabs>
        <w:suppressAutoHyphens w:val="0"/>
        <w:spacing w:line="240" w:lineRule="exact"/>
        <w:ind w:left="426" w:hanging="426"/>
        <w:jc w:val="both"/>
        <w:rPr>
          <w:rFonts w:ascii="Century Gothic" w:hAnsi="Century Gothic" w:cstheme="minorHAnsi"/>
          <w:sz w:val="20"/>
        </w:rPr>
      </w:pPr>
      <w:r w:rsidRPr="002041BE">
        <w:rPr>
          <w:rFonts w:ascii="Century Gothic" w:hAnsi="Century Gothic" w:cstheme="minorHAnsi"/>
          <w:sz w:val="20"/>
        </w:rPr>
        <w:t>Podmiot Przetwarzający zobowiązuje się:</w:t>
      </w:r>
    </w:p>
    <w:p w14:paraId="0FF7D7FF" w14:textId="642FC5A8"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 xml:space="preserve">przetwarzać dane zgodnie z prawem oraz zapisami § </w:t>
      </w:r>
      <w:r w:rsidR="00647BDC" w:rsidRPr="002041BE">
        <w:rPr>
          <w:rFonts w:ascii="Century Gothic" w:eastAsia="Calibri" w:hAnsi="Century Gothic" w:cstheme="minorHAnsi"/>
          <w:sz w:val="20"/>
        </w:rPr>
        <w:t>7</w:t>
      </w:r>
      <w:r w:rsidRPr="002041BE">
        <w:rPr>
          <w:rFonts w:ascii="Century Gothic" w:eastAsia="Calibri" w:hAnsi="Century Gothic" w:cstheme="minorHAnsi"/>
          <w:sz w:val="20"/>
        </w:rPr>
        <w:t xml:space="preserve"> niniejszej umowy, jedynie</w:t>
      </w:r>
      <w:r w:rsidRPr="002041BE">
        <w:rPr>
          <w:rFonts w:ascii="Century Gothic" w:eastAsia="Calibri" w:hAnsi="Century Gothic" w:cstheme="minorHAnsi"/>
          <w:sz w:val="20"/>
        </w:rPr>
        <w:br/>
        <w:t>na podstawie udokumentowanych poleceń Administratora,</w:t>
      </w:r>
    </w:p>
    <w:p w14:paraId="32261C44" w14:textId="77777777"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zgodnie z art. 32 RODO, do wdrożenia wszelkich środków technicznych i organizacyjnych, zapewniających stopień bezpieczeństwa powierzonych do przetwarzania danych osobowych odpowiadający ryzyku naruszenia praw i wolności osób fizycznych,</w:t>
      </w:r>
    </w:p>
    <w:p w14:paraId="7B17333E" w14:textId="77777777"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bezzwłocznie poinformować Administratora o zauważonych jakichkolwiek błędach lub nieścisłościach w procesie przetwarzania danych lub o posiadaniu uzasadnionych powodów by podejrzewać, że doszło do przypadkowego lub niezgodnego z prawem zniszczenia, utraty, zmiany, nieuprawnionego ujawnienia lub dostępu do takich danych osobowych,</w:t>
      </w:r>
    </w:p>
    <w:p w14:paraId="4415C9DC" w14:textId="45BC81AA"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 xml:space="preserve">niewykonywania żadnych czynności związanych z dalszym przekazywaniem danych osobowych nieuregulowanych w § </w:t>
      </w:r>
      <w:r w:rsidR="00647BDC" w:rsidRPr="002041BE">
        <w:rPr>
          <w:rFonts w:ascii="Century Gothic" w:eastAsia="Calibri" w:hAnsi="Century Gothic" w:cstheme="minorHAnsi"/>
          <w:sz w:val="20"/>
        </w:rPr>
        <w:t>7</w:t>
      </w:r>
      <w:r w:rsidRPr="002041BE">
        <w:rPr>
          <w:rFonts w:ascii="Century Gothic" w:eastAsia="Calibri" w:hAnsi="Century Gothic" w:cstheme="minorHAnsi"/>
          <w:sz w:val="20"/>
        </w:rPr>
        <w:t xml:space="preserve"> niniejszej umowy, a w szczególności do niekorzystania przy przetwarzaniu powierzonych danych z usług innego podmiotu bez uprzedniej pisemnej zgody Administratora oraz bez zawarcia z takim podmiotem umowy na warunkach analogicznych jak warunki § </w:t>
      </w:r>
      <w:r w:rsidR="00647BDC" w:rsidRPr="002041BE">
        <w:rPr>
          <w:rFonts w:ascii="Century Gothic" w:eastAsia="Calibri" w:hAnsi="Century Gothic" w:cstheme="minorHAnsi"/>
          <w:sz w:val="20"/>
        </w:rPr>
        <w:t>7</w:t>
      </w:r>
      <w:r w:rsidRPr="002041BE">
        <w:rPr>
          <w:rFonts w:ascii="Century Gothic" w:eastAsia="Calibri" w:hAnsi="Century Gothic" w:cstheme="minorHAnsi"/>
          <w:sz w:val="20"/>
        </w:rPr>
        <w:t xml:space="preserve"> niniejszej umowy,</w:t>
      </w:r>
    </w:p>
    <w:p w14:paraId="12EDCBF9" w14:textId="77777777"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zobowiązania osób upoważnionych do przetwarzania danych osobowych do zachowania</w:t>
      </w:r>
      <w:r w:rsidRPr="002041BE">
        <w:rPr>
          <w:rFonts w:ascii="Century Gothic" w:eastAsia="Calibri" w:hAnsi="Century Gothic" w:cstheme="minorHAnsi"/>
          <w:sz w:val="20"/>
        </w:rPr>
        <w:br/>
        <w:t>w tajemnicy danych osobowych oraz sposobów ich zabezpieczenia,</w:t>
      </w:r>
    </w:p>
    <w:p w14:paraId="47B6DB22" w14:textId="5CE3364C"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 xml:space="preserve">pomagać Administratorowi </w:t>
      </w:r>
      <w:r w:rsidRPr="002041BE">
        <w:rPr>
          <w:rFonts w:ascii="Century Gothic" w:hAnsi="Century Gothic" w:cstheme="minorHAnsi"/>
          <w:sz w:val="20"/>
        </w:rPr>
        <w:t>w wywiązywaniu się z jego obowiązków związanych</w:t>
      </w:r>
      <w:r w:rsidRPr="002041BE">
        <w:rPr>
          <w:rFonts w:ascii="Century Gothic" w:hAnsi="Century Gothic" w:cstheme="minorHAnsi"/>
          <w:sz w:val="20"/>
        </w:rPr>
        <w:br/>
        <w:t>z przetwarzaniem powierzonych danych osobowych, zwłaszcza</w:t>
      </w:r>
      <w:r w:rsidRPr="002041BE">
        <w:rPr>
          <w:rFonts w:ascii="Century Gothic" w:eastAsia="Calibri" w:hAnsi="Century Gothic" w:cstheme="minorHAnsi"/>
          <w:sz w:val="20"/>
        </w:rPr>
        <w:t xml:space="preserve"> poprzez odpowiednie środki techniczne oraz organizacyjne (w zakresie w jakim to możliwe) oraz pomagać w odpowiedzi na wnioski osób, których dane dotyczą – dotyczących wykonywania ich praw zgodnie</w:t>
      </w:r>
      <w:r w:rsidR="0010142A" w:rsidRPr="002041BE">
        <w:rPr>
          <w:rFonts w:ascii="Century Gothic" w:eastAsia="Calibri" w:hAnsi="Century Gothic" w:cstheme="minorHAnsi"/>
          <w:sz w:val="20"/>
        </w:rPr>
        <w:t xml:space="preserve"> </w:t>
      </w:r>
      <w:r w:rsidRPr="002041BE">
        <w:rPr>
          <w:rFonts w:ascii="Century Gothic" w:eastAsia="Calibri" w:hAnsi="Century Gothic" w:cstheme="minorHAnsi"/>
          <w:sz w:val="20"/>
        </w:rPr>
        <w:t>z Rozdziałem III RODO,</w:t>
      </w:r>
    </w:p>
    <w:p w14:paraId="4D0192B9" w14:textId="77777777"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udostępnić Administratorowi wszystkie informacje konieczne do wykazania zgodności</w:t>
      </w:r>
      <w:r w:rsidRPr="002041BE">
        <w:rPr>
          <w:rFonts w:ascii="Century Gothic" w:eastAsia="Calibri" w:hAnsi="Century Gothic" w:cstheme="minorHAnsi"/>
          <w:sz w:val="20"/>
        </w:rPr>
        <w:br/>
        <w:t>z obowiązkami określonymi w art. 28 RODO,</w:t>
      </w:r>
    </w:p>
    <w:p w14:paraId="5066A836" w14:textId="7FC4CCCE" w:rsidR="005B1265" w:rsidRPr="002041BE" w:rsidRDefault="005B1265" w:rsidP="005B1265">
      <w:pPr>
        <w:numPr>
          <w:ilvl w:val="0"/>
          <w:numId w:val="34"/>
        </w:numPr>
        <w:tabs>
          <w:tab w:val="left" w:pos="851"/>
        </w:tabs>
        <w:suppressAutoHyphens w:val="0"/>
        <w:spacing w:line="240" w:lineRule="exact"/>
        <w:ind w:left="851" w:hanging="425"/>
        <w:jc w:val="both"/>
        <w:rPr>
          <w:rFonts w:ascii="Century Gothic" w:hAnsi="Century Gothic" w:cstheme="minorHAnsi"/>
          <w:sz w:val="20"/>
        </w:rPr>
      </w:pPr>
      <w:r w:rsidRPr="002041BE">
        <w:rPr>
          <w:rFonts w:ascii="Century Gothic" w:eastAsia="Calibri" w:hAnsi="Century Gothic" w:cstheme="minorHAnsi"/>
          <w:sz w:val="20"/>
        </w:rPr>
        <w:t>do niezwłocznego zwrócenia przetwarzanych danych osobowych Administratorowi</w:t>
      </w:r>
      <w:r w:rsidRPr="002041BE">
        <w:rPr>
          <w:rFonts w:ascii="Century Gothic" w:eastAsia="Calibri" w:hAnsi="Century Gothic" w:cstheme="minorHAnsi"/>
          <w:sz w:val="20"/>
        </w:rPr>
        <w:br/>
        <w:t>po rozwiązaniu, wypowiedzeniu lub wygaśnięciu niniejszej umowy oraz usunięcia danych,</w:t>
      </w:r>
      <w:r w:rsidR="00647BDC" w:rsidRPr="002041BE">
        <w:rPr>
          <w:rFonts w:ascii="Century Gothic" w:eastAsia="Calibri" w:hAnsi="Century Gothic" w:cstheme="minorHAnsi"/>
          <w:sz w:val="20"/>
        </w:rPr>
        <w:t xml:space="preserve"> </w:t>
      </w:r>
      <w:r w:rsidRPr="002041BE">
        <w:rPr>
          <w:rFonts w:ascii="Century Gothic" w:eastAsia="Calibri" w:hAnsi="Century Gothic" w:cstheme="minorHAnsi"/>
          <w:sz w:val="20"/>
        </w:rPr>
        <w:t xml:space="preserve">a także ich kopii z elektronicznych nośników danych, na których zostały one utrwalone przez Podmiot Przetwarzający dla realizacji celów określonych w § </w:t>
      </w:r>
      <w:r w:rsidR="00647BDC" w:rsidRPr="002041BE">
        <w:rPr>
          <w:rFonts w:ascii="Century Gothic" w:eastAsia="Calibri" w:hAnsi="Century Gothic" w:cstheme="minorHAnsi"/>
          <w:sz w:val="20"/>
        </w:rPr>
        <w:t>7</w:t>
      </w:r>
      <w:r w:rsidRPr="002041BE">
        <w:rPr>
          <w:rFonts w:ascii="Century Gothic" w:eastAsia="Calibri" w:hAnsi="Century Gothic" w:cstheme="minorHAnsi"/>
          <w:sz w:val="20"/>
        </w:rPr>
        <w:t xml:space="preserve"> ust. 3, chyba, że przepisy prawa nakazują dalsze przetwarzanie tych danych.</w:t>
      </w:r>
    </w:p>
    <w:p w14:paraId="4F475901" w14:textId="4D18E1BA"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hAnsi="Century Gothic" w:cstheme="minorHAnsi"/>
          <w:sz w:val="20"/>
        </w:rPr>
        <w:t>Administrator upoważnia Podmiot Przetwarzający do przetwarzania danych osobowych</w:t>
      </w:r>
      <w:r w:rsidRPr="002041BE">
        <w:rPr>
          <w:rFonts w:ascii="Century Gothic" w:hAnsi="Century Gothic" w:cstheme="minorHAnsi"/>
          <w:sz w:val="20"/>
        </w:rPr>
        <w:br/>
        <w:t>w zakresie i celu określonym w niniejszej umowie, a także do udzielenia dalszych upoważnień</w:t>
      </w:r>
      <w:r w:rsidR="00647BDC" w:rsidRPr="002041BE">
        <w:rPr>
          <w:rFonts w:ascii="Century Gothic" w:hAnsi="Century Gothic" w:cstheme="minorHAnsi"/>
          <w:sz w:val="20"/>
        </w:rPr>
        <w:t xml:space="preserve"> </w:t>
      </w:r>
      <w:r w:rsidRPr="002041BE">
        <w:rPr>
          <w:rFonts w:ascii="Century Gothic" w:hAnsi="Century Gothic" w:cstheme="minorHAnsi"/>
          <w:sz w:val="20"/>
        </w:rPr>
        <w:t>do przetwarzania danych osobom współpracującym z Podmiotem Przetwarzającym na podstawie umowy o pracę lub umowy cywilnoprawnej, które mają dostęp do przetwarzanych danych osobowych.</w:t>
      </w:r>
    </w:p>
    <w:p w14:paraId="7F2E5B0B" w14:textId="4AFD8091"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hAnsi="Century Gothic" w:cstheme="minorHAnsi"/>
          <w:sz w:val="20"/>
        </w:rPr>
        <w:t>Podmiot Przetwarzający zobowiązuje się do zachowania w tajemnicy wszelkich informacji, danych, materiałów dokumentów i danych osobowych otrzymanych od Administratora</w:t>
      </w:r>
      <w:r w:rsidR="00647BDC" w:rsidRPr="002041BE">
        <w:rPr>
          <w:rFonts w:ascii="Century Gothic" w:hAnsi="Century Gothic" w:cstheme="minorHAnsi"/>
          <w:sz w:val="20"/>
        </w:rPr>
        <w:t xml:space="preserve"> </w:t>
      </w:r>
      <w:r w:rsidRPr="002041BE">
        <w:rPr>
          <w:rFonts w:ascii="Century Gothic" w:hAnsi="Century Gothic" w:cstheme="minorHAnsi"/>
          <w:sz w:val="20"/>
        </w:rPr>
        <w:t>i współpracujących z nim osób oraz danych uzyskanych w jakikolwiek inny sposób zamierzony czy przypadkowy, w formie pisemnej ustnej bądź elektronicznej (Dane poufne).</w:t>
      </w:r>
    </w:p>
    <w:p w14:paraId="3067B37A" w14:textId="77777777"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hAnsi="Century Gothic" w:cstheme="minorHAnsi"/>
          <w:sz w:val="20"/>
        </w:rPr>
        <w:t>Podmiot Przetwarzający oświadcza, że w związku z zobowiązaniem do zachowania tajemnicy Danych poufnych, nie będą one udostępniane, ujawniane czy wykorzystywane bez pisemnej zgody Administratora danych w innym celu niż wykonywanie niniejszej umowy, chyba że konieczność ujawnienia posiadanych informacji wynika z obowiązujących przepisów Prawa lub niniejszej umowy.</w:t>
      </w:r>
    </w:p>
    <w:p w14:paraId="155D1A2D" w14:textId="77777777"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hAnsi="Century Gothic" w:cstheme="minorHAnsi"/>
          <w:sz w:val="20"/>
        </w:rPr>
        <w:t>Podmiot Przetwarzający może powierzyć dane osobowe objęte niniejszą umową do dalszego przetwarzania podwykonawcom jedynie w celu wykonania niniejszej umowy.</w:t>
      </w:r>
    </w:p>
    <w:p w14:paraId="2FC1F56F" w14:textId="07C6E835"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hAnsi="Century Gothic" w:cstheme="minorHAnsi"/>
          <w:sz w:val="20"/>
        </w:rPr>
        <w:t>Podwykonawca, o którym mowa w ust. 11 niniejszej umowy winien spełniać te same gwarancje</w:t>
      </w:r>
      <w:r w:rsidR="00647BDC" w:rsidRPr="002041BE">
        <w:rPr>
          <w:rFonts w:ascii="Century Gothic" w:hAnsi="Century Gothic" w:cstheme="minorHAnsi"/>
          <w:sz w:val="20"/>
        </w:rPr>
        <w:t xml:space="preserve"> </w:t>
      </w:r>
      <w:r w:rsidRPr="002041BE">
        <w:rPr>
          <w:rFonts w:ascii="Century Gothic" w:hAnsi="Century Gothic" w:cstheme="minorHAnsi"/>
          <w:sz w:val="20"/>
        </w:rPr>
        <w:t xml:space="preserve">i obowiązki jakie zostały nałożone na Podmiot Przetwarzający w § </w:t>
      </w:r>
      <w:r w:rsidR="0010142A" w:rsidRPr="002041BE">
        <w:rPr>
          <w:rFonts w:ascii="Century Gothic" w:hAnsi="Century Gothic" w:cstheme="minorHAnsi"/>
          <w:sz w:val="20"/>
        </w:rPr>
        <w:t>7</w:t>
      </w:r>
      <w:r w:rsidRPr="002041BE">
        <w:rPr>
          <w:rFonts w:ascii="Century Gothic" w:hAnsi="Century Gothic" w:cstheme="minorHAnsi"/>
          <w:sz w:val="20"/>
        </w:rPr>
        <w:t xml:space="preserve"> niniejszej umowy.</w:t>
      </w:r>
    </w:p>
    <w:p w14:paraId="3EF168EF" w14:textId="533A3E36"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hAnsi="Century Gothic" w:cstheme="minorHAnsi"/>
          <w:sz w:val="20"/>
        </w:rPr>
        <w:t>Administrator ma prawo do przeprowadzania kontroli środków i zasobów zastosowanych przez Podmiot Przetwarzający, zaangażowanych w przetwarzanie powierzonych danych osobowych,</w:t>
      </w:r>
      <w:r w:rsidR="00647BDC" w:rsidRPr="002041BE">
        <w:rPr>
          <w:rFonts w:ascii="Century Gothic" w:hAnsi="Century Gothic" w:cstheme="minorHAnsi"/>
          <w:sz w:val="20"/>
        </w:rPr>
        <w:t xml:space="preserve"> </w:t>
      </w:r>
      <w:r w:rsidRPr="002041BE">
        <w:rPr>
          <w:rFonts w:ascii="Century Gothic" w:hAnsi="Century Gothic" w:cstheme="minorHAnsi"/>
          <w:sz w:val="20"/>
        </w:rPr>
        <w:t>w zakresie niezbędnym do wykazania zgodności przetwarzania z niniejszą umową oraz przepisami prawa. Administrator dokonuje kontroli po uprzednim poinformowaniu Podmiotu Przetwarzającego o tej kontroli, co najmniej 14 dni przed jej rozpoczęciem. Kontrola może odbywać się w dni robocze w godzinach 10:00-15:00. Jeżeli zdaniem Podmiotu Powierzającego polecenie wydane mu w związku z realizacją przez Administratora prawa do kontroli stanowi naruszenie przepisów o ochronie danych, Podmiot Przetwarzającym niezwłocznie informuje</w:t>
      </w:r>
      <w:r w:rsidR="00647BDC" w:rsidRPr="002041BE">
        <w:rPr>
          <w:rFonts w:ascii="Century Gothic" w:hAnsi="Century Gothic" w:cstheme="minorHAnsi"/>
          <w:sz w:val="20"/>
        </w:rPr>
        <w:t xml:space="preserve"> </w:t>
      </w:r>
      <w:r w:rsidRPr="002041BE">
        <w:rPr>
          <w:rFonts w:ascii="Century Gothic" w:hAnsi="Century Gothic" w:cstheme="minorHAnsi"/>
          <w:sz w:val="20"/>
        </w:rPr>
        <w:t>o tym Administratora.</w:t>
      </w:r>
    </w:p>
    <w:p w14:paraId="4E5368D9" w14:textId="641C5F88"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eastAsia="DejaVu Sans" w:hAnsi="Century Gothic" w:cstheme="minorHAnsi"/>
          <w:kern w:val="3"/>
          <w:sz w:val="20"/>
          <w:lang w:eastAsia="ar-SA"/>
        </w:rPr>
        <w:t xml:space="preserve">Ze strony Administratora osobami do kontaktów w sprawie realizacji § </w:t>
      </w:r>
      <w:r w:rsidR="00647BDC" w:rsidRPr="002041BE">
        <w:rPr>
          <w:rFonts w:ascii="Century Gothic" w:eastAsia="DejaVu Sans" w:hAnsi="Century Gothic" w:cstheme="minorHAnsi"/>
          <w:kern w:val="3"/>
          <w:sz w:val="20"/>
          <w:lang w:eastAsia="ar-SA"/>
        </w:rPr>
        <w:t>7</w:t>
      </w:r>
      <w:r w:rsidRPr="002041BE">
        <w:rPr>
          <w:rFonts w:ascii="Century Gothic" w:eastAsia="DejaVu Sans" w:hAnsi="Century Gothic" w:cstheme="minorHAnsi"/>
          <w:kern w:val="3"/>
          <w:sz w:val="20"/>
          <w:lang w:eastAsia="ar-SA"/>
        </w:rPr>
        <w:t xml:space="preserve"> niniejszej umowy jest:</w:t>
      </w:r>
    </w:p>
    <w:p w14:paraId="70EA265E" w14:textId="3E839EB7" w:rsidR="005B1265" w:rsidRPr="002041BE" w:rsidRDefault="00647BDC" w:rsidP="005B1265">
      <w:pPr>
        <w:tabs>
          <w:tab w:val="left" w:pos="426"/>
        </w:tabs>
        <w:spacing w:line="240" w:lineRule="exact"/>
        <w:ind w:left="425"/>
        <w:jc w:val="both"/>
        <w:rPr>
          <w:rFonts w:ascii="Century Gothic" w:hAnsi="Century Gothic" w:cstheme="minorHAnsi"/>
          <w:sz w:val="20"/>
        </w:rPr>
      </w:pPr>
      <w:r w:rsidRPr="002041BE">
        <w:rPr>
          <w:rFonts w:ascii="Century Gothic" w:eastAsia="DejaVu Sans" w:hAnsi="Century Gothic" w:cstheme="minorHAnsi"/>
          <w:kern w:val="3"/>
          <w:sz w:val="20"/>
          <w:lang w:eastAsia="ar-SA"/>
        </w:rPr>
        <w:t xml:space="preserve">Magdalena Rak-Rozmysłowska; </w:t>
      </w:r>
      <w:r w:rsidR="005B1265" w:rsidRPr="002041BE">
        <w:rPr>
          <w:rFonts w:ascii="Century Gothic" w:eastAsia="DejaVu Sans" w:hAnsi="Century Gothic" w:cstheme="minorHAnsi"/>
          <w:kern w:val="3"/>
          <w:sz w:val="20"/>
          <w:lang w:eastAsia="ar-SA"/>
        </w:rPr>
        <w:t xml:space="preserve"> e-mail:</w:t>
      </w:r>
      <w:r w:rsidRPr="002041BE">
        <w:rPr>
          <w:rFonts w:ascii="Century Gothic" w:eastAsia="DejaVu Sans" w:hAnsi="Century Gothic" w:cstheme="minorHAnsi"/>
          <w:kern w:val="3"/>
          <w:sz w:val="20"/>
          <w:lang w:eastAsia="ar-SA"/>
        </w:rPr>
        <w:t xml:space="preserve"> iod@arleg.eu</w:t>
      </w:r>
      <w:r w:rsidR="005B1265" w:rsidRPr="002041BE">
        <w:rPr>
          <w:rFonts w:ascii="Century Gothic" w:hAnsi="Century Gothic" w:cstheme="minorHAnsi"/>
          <w:sz w:val="20"/>
        </w:rPr>
        <w:t>,</w:t>
      </w:r>
    </w:p>
    <w:p w14:paraId="61CEE6AC" w14:textId="16243713" w:rsidR="005B1265" w:rsidRPr="002041BE" w:rsidRDefault="005B1265" w:rsidP="005B1265">
      <w:pPr>
        <w:numPr>
          <w:ilvl w:val="0"/>
          <w:numId w:val="31"/>
        </w:numPr>
        <w:tabs>
          <w:tab w:val="left" w:pos="426"/>
        </w:tabs>
        <w:suppressAutoHyphens w:val="0"/>
        <w:spacing w:line="240" w:lineRule="exact"/>
        <w:ind w:left="425" w:hanging="426"/>
        <w:jc w:val="both"/>
        <w:rPr>
          <w:rFonts w:ascii="Century Gothic" w:hAnsi="Century Gothic" w:cstheme="minorHAnsi"/>
          <w:sz w:val="20"/>
        </w:rPr>
      </w:pPr>
      <w:r w:rsidRPr="002041BE">
        <w:rPr>
          <w:rFonts w:ascii="Century Gothic" w:eastAsia="DejaVu Sans" w:hAnsi="Century Gothic" w:cstheme="minorHAnsi"/>
          <w:kern w:val="3"/>
          <w:sz w:val="20"/>
          <w:lang w:eastAsia="ar-SA"/>
        </w:rPr>
        <w:t xml:space="preserve">Ze strony Podmiotu Przetwarzającego osobą do kontaktów w sprawie realizacji § </w:t>
      </w:r>
      <w:r w:rsidR="00647BDC" w:rsidRPr="002041BE">
        <w:rPr>
          <w:rFonts w:ascii="Century Gothic" w:eastAsia="DejaVu Sans" w:hAnsi="Century Gothic" w:cstheme="minorHAnsi"/>
          <w:kern w:val="3"/>
          <w:sz w:val="20"/>
          <w:lang w:eastAsia="ar-SA"/>
        </w:rPr>
        <w:t>7</w:t>
      </w:r>
      <w:r w:rsidRPr="002041BE">
        <w:rPr>
          <w:rFonts w:ascii="Century Gothic" w:eastAsia="DejaVu Sans" w:hAnsi="Century Gothic" w:cstheme="minorHAnsi"/>
          <w:kern w:val="3"/>
          <w:sz w:val="20"/>
          <w:lang w:eastAsia="ar-SA"/>
        </w:rPr>
        <w:t xml:space="preserve"> niniejszej umowy jest:</w:t>
      </w:r>
    </w:p>
    <w:p w14:paraId="5B8EDBE3" w14:textId="56D61ACF" w:rsidR="005B1265" w:rsidRPr="002041BE" w:rsidRDefault="00B15884" w:rsidP="00647BDC">
      <w:pPr>
        <w:tabs>
          <w:tab w:val="left" w:pos="426"/>
        </w:tabs>
        <w:spacing w:line="240" w:lineRule="exact"/>
        <w:ind w:left="425"/>
        <w:jc w:val="both"/>
        <w:rPr>
          <w:rFonts w:ascii="Century Gothic" w:hAnsi="Century Gothic" w:cstheme="minorHAnsi"/>
          <w:sz w:val="20"/>
        </w:rPr>
      </w:pPr>
      <w:r w:rsidRPr="002041BE">
        <w:rPr>
          <w:rFonts w:ascii="Century Gothic" w:eastAsia="DejaVu Sans" w:hAnsi="Century Gothic" w:cstheme="minorHAnsi"/>
          <w:color w:val="000000"/>
          <w:kern w:val="3"/>
          <w:sz w:val="20"/>
          <w:lang w:eastAsia="ar-SA"/>
        </w:rPr>
        <w:t>Pan/Pani ………………………</w:t>
      </w:r>
      <w:r w:rsidR="005B1265" w:rsidRPr="002041BE">
        <w:rPr>
          <w:rFonts w:ascii="Century Gothic" w:eastAsia="DejaVu Sans" w:hAnsi="Century Gothic" w:cstheme="minorHAnsi"/>
          <w:color w:val="000000"/>
          <w:kern w:val="3"/>
          <w:sz w:val="20"/>
          <w:lang w:eastAsia="ar-SA"/>
        </w:rPr>
        <w:t>; e-mail:</w:t>
      </w:r>
      <w:r w:rsidR="00647BDC" w:rsidRPr="002041BE">
        <w:rPr>
          <w:rFonts w:ascii="Century Gothic" w:eastAsia="DejaVu Sans" w:hAnsi="Century Gothic" w:cstheme="minorHAnsi"/>
          <w:color w:val="000000"/>
          <w:kern w:val="3"/>
          <w:sz w:val="20"/>
          <w:lang w:eastAsia="ar-SA"/>
        </w:rPr>
        <w:t xml:space="preserve"> </w:t>
      </w:r>
      <w:r w:rsidRPr="002041BE">
        <w:rPr>
          <w:rFonts w:ascii="Century Gothic" w:eastAsia="DejaVu Sans" w:hAnsi="Century Gothic" w:cstheme="minorHAnsi"/>
          <w:kern w:val="3"/>
          <w:sz w:val="20"/>
          <w:lang w:eastAsia="ar-SA"/>
        </w:rPr>
        <w:t>…………………………..</w:t>
      </w:r>
      <w:r w:rsidR="00647BDC" w:rsidRPr="002041BE">
        <w:rPr>
          <w:rFonts w:ascii="Century Gothic" w:eastAsia="DejaVu Sans" w:hAnsi="Century Gothic" w:cstheme="minorHAnsi"/>
          <w:color w:val="000000"/>
          <w:kern w:val="3"/>
          <w:sz w:val="20"/>
          <w:lang w:eastAsia="ar-SA"/>
        </w:rPr>
        <w:t xml:space="preserve"> </w:t>
      </w:r>
      <w:r w:rsidR="005B1265" w:rsidRPr="002041BE">
        <w:rPr>
          <w:rFonts w:ascii="Century Gothic" w:eastAsia="DejaVu Sans" w:hAnsi="Century Gothic" w:cstheme="minorHAnsi"/>
          <w:color w:val="000000"/>
          <w:kern w:val="3"/>
          <w:sz w:val="20"/>
          <w:lang w:eastAsia="ar-SA"/>
        </w:rPr>
        <w:t xml:space="preserve"> dotyczących osób do kontaktu w zakresie RODO wskazanych powyżej w ust. 14 </w:t>
      </w:r>
      <w:r w:rsidR="005B1265" w:rsidRPr="002041BE">
        <w:rPr>
          <w:rFonts w:ascii="Century Gothic" w:eastAsia="DejaVu Sans" w:hAnsi="Century Gothic" w:cstheme="minorHAnsi"/>
          <w:kern w:val="3"/>
          <w:sz w:val="20"/>
          <w:lang w:eastAsia="ar-SA"/>
        </w:rPr>
        <w:t>i 15 nie jest traktowana jako zmiana warunków Umowy.</w:t>
      </w:r>
    </w:p>
    <w:p w14:paraId="069D4E4E" w14:textId="77777777" w:rsidR="005B1265" w:rsidRPr="002041BE" w:rsidRDefault="005B1265" w:rsidP="00EF6F3E">
      <w:pPr>
        <w:tabs>
          <w:tab w:val="left" w:pos="510"/>
          <w:tab w:val="left" w:pos="1260"/>
          <w:tab w:val="center" w:pos="5541"/>
        </w:tabs>
        <w:jc w:val="center"/>
        <w:rPr>
          <w:rFonts w:ascii="Century Gothic" w:hAnsi="Century Gothic" w:cstheme="minorHAnsi"/>
          <w:b/>
          <w:sz w:val="20"/>
        </w:rPr>
      </w:pPr>
    </w:p>
    <w:p w14:paraId="6D13F19D" w14:textId="2C8CE51B" w:rsidR="00EF6F3E" w:rsidRPr="002041BE" w:rsidRDefault="00EF6F3E" w:rsidP="00EF6F3E">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w:t>
      </w:r>
      <w:r w:rsidR="0010142A" w:rsidRPr="002041BE">
        <w:rPr>
          <w:rFonts w:ascii="Century Gothic" w:hAnsi="Century Gothic" w:cstheme="minorHAnsi"/>
          <w:b/>
          <w:sz w:val="20"/>
        </w:rPr>
        <w:t>8</w:t>
      </w:r>
    </w:p>
    <w:p w14:paraId="312912AA" w14:textId="77777777" w:rsidR="00EF6F3E" w:rsidRPr="002041BE" w:rsidRDefault="00EF6F3E" w:rsidP="003418D1">
      <w:pPr>
        <w:pStyle w:val="Akapitzlist"/>
        <w:tabs>
          <w:tab w:val="left" w:pos="510"/>
          <w:tab w:val="left" w:pos="1260"/>
          <w:tab w:val="center" w:pos="5541"/>
        </w:tabs>
        <w:rPr>
          <w:rFonts w:ascii="Century Gothic" w:hAnsi="Century Gothic" w:cstheme="minorHAnsi"/>
          <w:sz w:val="20"/>
        </w:rPr>
      </w:pPr>
      <w:r w:rsidRPr="002041BE">
        <w:rPr>
          <w:rFonts w:ascii="Century Gothic" w:hAnsi="Century Gothic" w:cstheme="minorHAnsi"/>
          <w:sz w:val="20"/>
        </w:rPr>
        <w:t>Wszelkie zmiany dotyczące niniejszej umowy wymagają anek</w:t>
      </w:r>
      <w:r w:rsidR="002D7A69" w:rsidRPr="002041BE">
        <w:rPr>
          <w:rFonts w:ascii="Century Gothic" w:hAnsi="Century Gothic" w:cstheme="minorHAnsi"/>
          <w:sz w:val="20"/>
        </w:rPr>
        <w:t xml:space="preserve">su w formie pisemnej pod rygorem nieważności. </w:t>
      </w:r>
    </w:p>
    <w:p w14:paraId="0FBDDCB3" w14:textId="77777777" w:rsidR="00EF6F3E" w:rsidRPr="002041BE" w:rsidRDefault="00EF6F3E" w:rsidP="00EF6F3E">
      <w:pPr>
        <w:tabs>
          <w:tab w:val="left" w:pos="510"/>
          <w:tab w:val="left" w:pos="1260"/>
          <w:tab w:val="center" w:pos="5541"/>
        </w:tabs>
        <w:rPr>
          <w:rFonts w:ascii="Century Gothic" w:hAnsi="Century Gothic" w:cstheme="minorHAnsi"/>
          <w:sz w:val="20"/>
        </w:rPr>
      </w:pPr>
    </w:p>
    <w:p w14:paraId="01C889CF" w14:textId="4ACCE8F0" w:rsidR="00EF6F3E" w:rsidRPr="002041BE" w:rsidRDefault="00EF6F3E" w:rsidP="00EF6F3E">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w:t>
      </w:r>
      <w:r w:rsidR="0010142A" w:rsidRPr="002041BE">
        <w:rPr>
          <w:rFonts w:ascii="Century Gothic" w:hAnsi="Century Gothic" w:cstheme="minorHAnsi"/>
          <w:b/>
          <w:sz w:val="20"/>
        </w:rPr>
        <w:t>9</w:t>
      </w:r>
    </w:p>
    <w:p w14:paraId="055B8852" w14:textId="77777777" w:rsidR="00EF6F3E" w:rsidRPr="002041BE" w:rsidRDefault="00EF6F3E" w:rsidP="005B1265">
      <w:pPr>
        <w:pStyle w:val="Akapitzlist"/>
        <w:numPr>
          <w:ilvl w:val="0"/>
          <w:numId w:val="13"/>
        </w:numPr>
        <w:ind w:right="313"/>
        <w:jc w:val="both"/>
        <w:rPr>
          <w:rFonts w:ascii="Century Gothic" w:hAnsi="Century Gothic" w:cstheme="minorHAnsi"/>
          <w:sz w:val="20"/>
        </w:rPr>
      </w:pPr>
      <w:r w:rsidRPr="002041BE">
        <w:rPr>
          <w:rFonts w:ascii="Century Gothic" w:hAnsi="Century Gothic" w:cstheme="minorHAnsi"/>
          <w:sz w:val="20"/>
        </w:rPr>
        <w:t>W sprawach nieuregulowanych niniejszą umową będą miały zastosowanie przepisy Kodeksu Cywilnego.</w:t>
      </w:r>
    </w:p>
    <w:p w14:paraId="23895529" w14:textId="3BFA5FCE" w:rsidR="00EF6F3E" w:rsidRPr="002041BE" w:rsidRDefault="007B37BC" w:rsidP="005B1265">
      <w:pPr>
        <w:pStyle w:val="Akapitzlist"/>
        <w:numPr>
          <w:ilvl w:val="0"/>
          <w:numId w:val="13"/>
        </w:numPr>
        <w:ind w:right="313"/>
        <w:jc w:val="both"/>
        <w:rPr>
          <w:rFonts w:ascii="Century Gothic" w:hAnsi="Century Gothic" w:cstheme="minorHAnsi"/>
          <w:sz w:val="20"/>
        </w:rPr>
      </w:pPr>
      <w:r w:rsidRPr="002041BE">
        <w:rPr>
          <w:rFonts w:ascii="Century Gothic" w:hAnsi="Century Gothic" w:cstheme="minorHAnsi"/>
          <w:color w:val="000000"/>
          <w:sz w:val="20"/>
          <w:shd w:val="clear" w:color="auto" w:fill="FFFFFF"/>
        </w:rPr>
        <w:t xml:space="preserve">Strony ustalają wspólnie, że </w:t>
      </w:r>
      <w:r w:rsidR="005B1265" w:rsidRPr="002041BE">
        <w:rPr>
          <w:rFonts w:ascii="Century Gothic" w:hAnsi="Century Gothic" w:cstheme="minorHAnsi"/>
          <w:color w:val="000000"/>
          <w:sz w:val="20"/>
          <w:shd w:val="clear" w:color="auto" w:fill="FFFFFF"/>
        </w:rPr>
        <w:t xml:space="preserve">w </w:t>
      </w:r>
      <w:r w:rsidRPr="002041BE">
        <w:rPr>
          <w:rFonts w:ascii="Century Gothic" w:hAnsi="Century Gothic" w:cstheme="minorHAnsi"/>
          <w:color w:val="000000"/>
          <w:sz w:val="20"/>
          <w:shd w:val="clear" w:color="auto" w:fill="FFFFFF"/>
        </w:rPr>
        <w:t xml:space="preserve">przypadku sporu sprawa zostanie poddana pod rozstrzygnięcie sądu miejscowo właściwego dla siedziby </w:t>
      </w:r>
      <w:r w:rsidR="005B1265" w:rsidRPr="002041BE">
        <w:rPr>
          <w:rFonts w:ascii="Century Gothic" w:hAnsi="Century Gothic" w:cstheme="minorHAnsi"/>
          <w:color w:val="000000"/>
          <w:sz w:val="20"/>
          <w:shd w:val="clear" w:color="auto" w:fill="FFFFFF"/>
        </w:rPr>
        <w:t>Zleceniodawcy.</w:t>
      </w:r>
    </w:p>
    <w:p w14:paraId="6694C62C" w14:textId="7A9F3800" w:rsidR="00EF6F3E" w:rsidRPr="002041BE" w:rsidRDefault="00EF6F3E" w:rsidP="00EF6F3E">
      <w:pPr>
        <w:tabs>
          <w:tab w:val="left" w:pos="510"/>
          <w:tab w:val="left" w:pos="1260"/>
          <w:tab w:val="center" w:pos="5541"/>
        </w:tabs>
        <w:jc w:val="center"/>
        <w:rPr>
          <w:rFonts w:ascii="Century Gothic" w:hAnsi="Century Gothic" w:cstheme="minorHAnsi"/>
          <w:b/>
          <w:sz w:val="20"/>
        </w:rPr>
      </w:pPr>
      <w:r w:rsidRPr="002041BE">
        <w:rPr>
          <w:rFonts w:ascii="Century Gothic" w:hAnsi="Century Gothic" w:cstheme="minorHAnsi"/>
          <w:b/>
          <w:sz w:val="20"/>
        </w:rPr>
        <w:t>§</w:t>
      </w:r>
      <w:r w:rsidR="0010142A" w:rsidRPr="002041BE">
        <w:rPr>
          <w:rFonts w:ascii="Century Gothic" w:hAnsi="Century Gothic" w:cstheme="minorHAnsi"/>
          <w:b/>
          <w:sz w:val="20"/>
        </w:rPr>
        <w:t>10</w:t>
      </w:r>
    </w:p>
    <w:p w14:paraId="74837117" w14:textId="0F3A486B" w:rsidR="00EF6F3E" w:rsidRPr="002041BE" w:rsidRDefault="00EF6F3E" w:rsidP="005B1265">
      <w:pPr>
        <w:tabs>
          <w:tab w:val="left" w:pos="510"/>
          <w:tab w:val="left" w:pos="1260"/>
          <w:tab w:val="center" w:pos="5541"/>
        </w:tabs>
        <w:jc w:val="both"/>
        <w:rPr>
          <w:rFonts w:ascii="Century Gothic" w:hAnsi="Century Gothic" w:cstheme="minorHAnsi"/>
          <w:sz w:val="20"/>
        </w:rPr>
      </w:pPr>
      <w:r w:rsidRPr="002041BE">
        <w:rPr>
          <w:rFonts w:ascii="Century Gothic" w:hAnsi="Century Gothic" w:cstheme="minorHAnsi"/>
          <w:sz w:val="20"/>
        </w:rPr>
        <w:t>Umowę sporządzono w dwóch jednobrzmiących egzemplarzach po jednym dla każdej ze stron</w:t>
      </w:r>
      <w:r w:rsidR="005B1265" w:rsidRPr="002041BE">
        <w:rPr>
          <w:rFonts w:ascii="Century Gothic" w:hAnsi="Century Gothic" w:cstheme="minorHAnsi"/>
          <w:sz w:val="20"/>
        </w:rPr>
        <w:t>.</w:t>
      </w:r>
    </w:p>
    <w:p w14:paraId="71968579" w14:textId="020BDC42" w:rsidR="00EF6F3E" w:rsidRPr="002041BE" w:rsidRDefault="00EF6F3E" w:rsidP="00EF6F3E">
      <w:pPr>
        <w:tabs>
          <w:tab w:val="left" w:pos="510"/>
          <w:tab w:val="left" w:pos="1260"/>
          <w:tab w:val="center" w:pos="5541"/>
        </w:tabs>
        <w:rPr>
          <w:rFonts w:ascii="Century Gothic" w:hAnsi="Century Gothic" w:cstheme="minorHAnsi"/>
          <w:sz w:val="20"/>
        </w:rPr>
      </w:pPr>
    </w:p>
    <w:p w14:paraId="1C0D9390" w14:textId="76380CDC" w:rsidR="000E3561" w:rsidRPr="002041BE" w:rsidRDefault="000E3561" w:rsidP="00EF6F3E">
      <w:pPr>
        <w:tabs>
          <w:tab w:val="left" w:pos="510"/>
          <w:tab w:val="left" w:pos="1260"/>
          <w:tab w:val="center" w:pos="5541"/>
        </w:tabs>
        <w:rPr>
          <w:rFonts w:ascii="Century Gothic" w:hAnsi="Century Gothic" w:cstheme="minorHAnsi"/>
          <w:sz w:val="20"/>
        </w:rPr>
      </w:pPr>
      <w:r w:rsidRPr="002041BE">
        <w:rPr>
          <w:rFonts w:ascii="Century Gothic" w:hAnsi="Century Gothic" w:cstheme="minorHAnsi"/>
          <w:sz w:val="20"/>
        </w:rPr>
        <w:t>Załączniki:</w:t>
      </w:r>
    </w:p>
    <w:p w14:paraId="5F523DAE" w14:textId="65F5CFC6" w:rsidR="000E3561" w:rsidRPr="002041BE" w:rsidRDefault="000E3561" w:rsidP="000E3561">
      <w:pPr>
        <w:tabs>
          <w:tab w:val="left" w:pos="510"/>
          <w:tab w:val="left" w:pos="1260"/>
          <w:tab w:val="center" w:pos="5541"/>
        </w:tabs>
        <w:rPr>
          <w:rFonts w:ascii="Century Gothic" w:hAnsi="Century Gothic" w:cstheme="minorHAnsi"/>
          <w:sz w:val="20"/>
        </w:rPr>
      </w:pPr>
      <w:r w:rsidRPr="002041BE">
        <w:rPr>
          <w:rFonts w:ascii="Century Gothic" w:hAnsi="Century Gothic" w:cstheme="minorHAnsi"/>
          <w:sz w:val="20"/>
        </w:rPr>
        <w:t>1. Zapytanie ofertowe z dnia …….</w:t>
      </w:r>
    </w:p>
    <w:p w14:paraId="38FF967B" w14:textId="77777777" w:rsidR="000E3561" w:rsidRPr="002041BE" w:rsidRDefault="000E3561" w:rsidP="000E3561">
      <w:pPr>
        <w:pStyle w:val="Akapitzlist"/>
        <w:tabs>
          <w:tab w:val="left" w:pos="510"/>
          <w:tab w:val="left" w:pos="1260"/>
          <w:tab w:val="center" w:pos="5541"/>
        </w:tabs>
        <w:ind w:left="2946"/>
        <w:rPr>
          <w:rFonts w:ascii="Century Gothic" w:hAnsi="Century Gothic" w:cstheme="minorHAnsi"/>
          <w:sz w:val="20"/>
        </w:rPr>
      </w:pPr>
    </w:p>
    <w:p w14:paraId="78A08177" w14:textId="77777777" w:rsidR="00EF6F3E" w:rsidRPr="002041BE" w:rsidRDefault="00EF6F3E" w:rsidP="00EF6F3E">
      <w:pPr>
        <w:tabs>
          <w:tab w:val="left" w:pos="510"/>
          <w:tab w:val="left" w:pos="1260"/>
          <w:tab w:val="center" w:pos="5541"/>
        </w:tabs>
        <w:rPr>
          <w:rFonts w:ascii="Century Gothic" w:hAnsi="Century Gothic" w:cstheme="minorHAnsi"/>
          <w:b/>
          <w:sz w:val="20"/>
        </w:rPr>
      </w:pPr>
    </w:p>
    <w:p w14:paraId="40939FED" w14:textId="77777777" w:rsidR="007B37BC" w:rsidRPr="002041BE" w:rsidRDefault="007B37BC" w:rsidP="00EF6F3E">
      <w:pPr>
        <w:tabs>
          <w:tab w:val="left" w:pos="510"/>
          <w:tab w:val="left" w:pos="1260"/>
          <w:tab w:val="center" w:pos="5541"/>
        </w:tabs>
        <w:rPr>
          <w:rFonts w:ascii="Century Gothic" w:hAnsi="Century Gothic" w:cstheme="minorHAnsi"/>
          <w:sz w:val="20"/>
        </w:rPr>
      </w:pPr>
    </w:p>
    <w:p w14:paraId="7A6B1DF0" w14:textId="77777777" w:rsidR="00EF6F3E" w:rsidRPr="002041BE" w:rsidRDefault="00EF6F3E" w:rsidP="00EF6F3E">
      <w:pPr>
        <w:rPr>
          <w:rFonts w:ascii="Century Gothic" w:hAnsi="Century Gothic" w:cstheme="minorHAnsi"/>
          <w:sz w:val="20"/>
        </w:rPr>
      </w:pPr>
    </w:p>
    <w:p w14:paraId="7A686E07" w14:textId="7F852766" w:rsidR="00EF6F3E" w:rsidRPr="002041BE" w:rsidRDefault="00EF6F3E" w:rsidP="00EF6F3E">
      <w:pPr>
        <w:rPr>
          <w:rFonts w:ascii="Century Gothic" w:hAnsi="Century Gothic" w:cstheme="minorHAnsi"/>
          <w:sz w:val="20"/>
        </w:rPr>
      </w:pPr>
      <w:r w:rsidRPr="002041BE">
        <w:rPr>
          <w:rFonts w:ascii="Century Gothic" w:hAnsi="Century Gothic" w:cstheme="minorHAnsi"/>
          <w:b/>
          <w:sz w:val="20"/>
        </w:rPr>
        <w:t xml:space="preserve">    Zleceniodawca:                                                                                             Zleceniobiorca:</w:t>
      </w:r>
    </w:p>
    <w:p w14:paraId="13520DD6" w14:textId="77777777" w:rsidR="002841C8" w:rsidRPr="002041BE" w:rsidRDefault="002841C8">
      <w:pPr>
        <w:rPr>
          <w:rFonts w:ascii="Century Gothic" w:hAnsi="Century Gothic" w:cstheme="minorHAnsi"/>
          <w:sz w:val="20"/>
        </w:rPr>
      </w:pPr>
    </w:p>
    <w:sectPr w:rsidR="002841C8" w:rsidRPr="002041BE" w:rsidSect="000A12B1">
      <w:pgSz w:w="11905" w:h="16837" w:code="9"/>
      <w:pgMar w:top="851" w:right="1366"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270">
    <w:charset w:val="EE"/>
    <w:family w:val="auto"/>
    <w:pitch w:val="variable"/>
  </w:font>
  <w:font w:name="DejaVu Sans">
    <w:charset w:val="EE"/>
    <w:family w:val="swiss"/>
    <w:pitch w:val="variable"/>
    <w:sig w:usb0="E7002EFF" w:usb1="D200FDFF" w:usb2="0A24602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1AC"/>
    <w:multiLevelType w:val="hybridMultilevel"/>
    <w:tmpl w:val="15A4B17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773F70"/>
    <w:multiLevelType w:val="hybridMultilevel"/>
    <w:tmpl w:val="5E4E6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B2060A"/>
    <w:multiLevelType w:val="hybridMultilevel"/>
    <w:tmpl w:val="C36EFFD8"/>
    <w:lvl w:ilvl="0" w:tplc="889092E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EF683B"/>
    <w:multiLevelType w:val="hybridMultilevel"/>
    <w:tmpl w:val="F24A88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365258"/>
    <w:multiLevelType w:val="hybridMultilevel"/>
    <w:tmpl w:val="C742E784"/>
    <w:lvl w:ilvl="0" w:tplc="3E665F4E">
      <w:start w:val="6"/>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88C6C0B"/>
    <w:multiLevelType w:val="hybridMultilevel"/>
    <w:tmpl w:val="841242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FD4FFB"/>
    <w:multiLevelType w:val="hybridMultilevel"/>
    <w:tmpl w:val="31E6AF32"/>
    <w:lvl w:ilvl="0" w:tplc="04150001">
      <w:start w:val="1"/>
      <w:numFmt w:val="bullet"/>
      <w:lvlText w:val=""/>
      <w:lvlJc w:val="left"/>
      <w:pPr>
        <w:ind w:left="1156" w:hanging="360"/>
      </w:pPr>
      <w:rPr>
        <w:rFonts w:ascii="Symbol" w:hAnsi="Symbol" w:hint="default"/>
      </w:rPr>
    </w:lvl>
    <w:lvl w:ilvl="1" w:tplc="04150003" w:tentative="1">
      <w:start w:val="1"/>
      <w:numFmt w:val="bullet"/>
      <w:lvlText w:val="o"/>
      <w:lvlJc w:val="left"/>
      <w:pPr>
        <w:ind w:left="1876" w:hanging="360"/>
      </w:pPr>
      <w:rPr>
        <w:rFonts w:ascii="Courier New" w:hAnsi="Courier New" w:cs="Courier New" w:hint="default"/>
      </w:rPr>
    </w:lvl>
    <w:lvl w:ilvl="2" w:tplc="04150005" w:tentative="1">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7" w15:restartNumberingAfterBreak="0">
    <w:nsid w:val="1C2F723F"/>
    <w:multiLevelType w:val="hybridMultilevel"/>
    <w:tmpl w:val="C93467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85155F"/>
    <w:multiLevelType w:val="hybridMultilevel"/>
    <w:tmpl w:val="16D67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C0F8E"/>
    <w:multiLevelType w:val="hybridMultilevel"/>
    <w:tmpl w:val="CDD03F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6579ED"/>
    <w:multiLevelType w:val="hybridMultilevel"/>
    <w:tmpl w:val="A5621308"/>
    <w:lvl w:ilvl="0" w:tplc="FFFFFFFF">
      <w:start w:val="1"/>
      <w:numFmt w:val="decimal"/>
      <w:lvlText w:val="%1."/>
      <w:lvlJc w:val="left"/>
      <w:pPr>
        <w:tabs>
          <w:tab w:val="num" w:pos="720"/>
        </w:tabs>
        <w:ind w:left="720" w:hanging="360"/>
      </w:pPr>
    </w:lvl>
    <w:lvl w:ilvl="1" w:tplc="D44A9324">
      <w:start w:val="1"/>
      <w:numFmt w:val="decimal"/>
      <w:lvlText w:val="%2)"/>
      <w:lvlJc w:val="left"/>
      <w:pPr>
        <w:tabs>
          <w:tab w:val="num" w:pos="1440"/>
        </w:tabs>
        <w:ind w:left="1440" w:hanging="360"/>
      </w:pPr>
    </w:lvl>
    <w:lvl w:ilvl="2" w:tplc="6DB0505C">
      <w:start w:val="1"/>
      <w:numFmt w:val="lowerLetter"/>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3F078D6"/>
    <w:multiLevelType w:val="hybridMultilevel"/>
    <w:tmpl w:val="ED5EDDB8"/>
    <w:lvl w:ilvl="0" w:tplc="07F47F6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9195F0C"/>
    <w:multiLevelType w:val="hybridMultilevel"/>
    <w:tmpl w:val="7B9C72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384619"/>
    <w:multiLevelType w:val="hybridMultilevel"/>
    <w:tmpl w:val="BEB81D18"/>
    <w:lvl w:ilvl="0" w:tplc="89EA620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C2C5F24"/>
    <w:multiLevelType w:val="hybridMultilevel"/>
    <w:tmpl w:val="960CDAD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FDE1533"/>
    <w:multiLevelType w:val="hybridMultilevel"/>
    <w:tmpl w:val="42BCA3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FB7620"/>
    <w:multiLevelType w:val="hybridMultilevel"/>
    <w:tmpl w:val="CD523E3A"/>
    <w:lvl w:ilvl="0" w:tplc="2D28ABB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7" w15:restartNumberingAfterBreak="0">
    <w:nsid w:val="31FB1E46"/>
    <w:multiLevelType w:val="hybridMultilevel"/>
    <w:tmpl w:val="A2040A58"/>
    <w:lvl w:ilvl="0" w:tplc="144E4F62">
      <w:start w:val="1"/>
      <w:numFmt w:val="decimal"/>
      <w:lvlText w:val="%1)"/>
      <w:lvlJc w:val="left"/>
      <w:pPr>
        <w:ind w:left="786" w:hanging="360"/>
      </w:pPr>
      <w:rPr>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8" w15:restartNumberingAfterBreak="0">
    <w:nsid w:val="338B213A"/>
    <w:multiLevelType w:val="hybridMultilevel"/>
    <w:tmpl w:val="402E97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875EC0"/>
    <w:multiLevelType w:val="hybridMultilevel"/>
    <w:tmpl w:val="50BEF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A941135"/>
    <w:multiLevelType w:val="hybridMultilevel"/>
    <w:tmpl w:val="8C6445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DC04B6"/>
    <w:multiLevelType w:val="hybridMultilevel"/>
    <w:tmpl w:val="8A0A3820"/>
    <w:lvl w:ilvl="0" w:tplc="943C2EDC">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51254224"/>
    <w:multiLevelType w:val="hybridMultilevel"/>
    <w:tmpl w:val="38A68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C23CD7"/>
    <w:multiLevelType w:val="hybridMultilevel"/>
    <w:tmpl w:val="3EE66E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2456A37"/>
    <w:multiLevelType w:val="hybridMultilevel"/>
    <w:tmpl w:val="13BA1C2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6983ED8"/>
    <w:multiLevelType w:val="hybridMultilevel"/>
    <w:tmpl w:val="65C806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781338C"/>
    <w:multiLevelType w:val="hybridMultilevel"/>
    <w:tmpl w:val="7EBC7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BA5AC1"/>
    <w:multiLevelType w:val="multilevel"/>
    <w:tmpl w:val="D466F84A"/>
    <w:lvl w:ilvl="0">
      <w:start w:val="1"/>
      <w:numFmt w:val="lowerLetter"/>
      <w:lvlText w:val="%1)"/>
      <w:lvlJc w:val="left"/>
      <w:pPr>
        <w:ind w:left="717" w:hanging="360"/>
      </w:pPr>
    </w:lvl>
    <w:lvl w:ilvl="1">
      <w:start w:val="1"/>
      <w:numFmt w:val="decimal"/>
      <w:lvlText w:val="%2."/>
      <w:lvlJc w:val="left"/>
      <w:pPr>
        <w:ind w:left="1797" w:hanging="360"/>
      </w:pPr>
    </w:lvl>
    <w:lvl w:ilvl="2">
      <w:start w:val="1"/>
      <w:numFmt w:val="decimal"/>
      <w:lvlText w:val="%1.%2.%3."/>
      <w:lvlJc w:val="left"/>
      <w:pPr>
        <w:ind w:left="2517" w:hanging="360"/>
      </w:pPr>
    </w:lvl>
    <w:lvl w:ilvl="3">
      <w:start w:val="1"/>
      <w:numFmt w:val="decimal"/>
      <w:lvlText w:val="%1.%2.%3.%4."/>
      <w:lvlJc w:val="left"/>
      <w:pPr>
        <w:ind w:left="3237" w:hanging="360"/>
      </w:pPr>
    </w:lvl>
    <w:lvl w:ilvl="4">
      <w:start w:val="1"/>
      <w:numFmt w:val="decimal"/>
      <w:lvlText w:val="%1.%2.%3.%4.%5."/>
      <w:lvlJc w:val="left"/>
      <w:pPr>
        <w:ind w:left="3957" w:hanging="360"/>
      </w:pPr>
    </w:lvl>
    <w:lvl w:ilvl="5">
      <w:start w:val="1"/>
      <w:numFmt w:val="decimal"/>
      <w:lvlText w:val="%1.%2.%3.%4.%5.%6."/>
      <w:lvlJc w:val="left"/>
      <w:pPr>
        <w:ind w:left="4677" w:hanging="360"/>
      </w:pPr>
    </w:lvl>
    <w:lvl w:ilvl="6">
      <w:start w:val="1"/>
      <w:numFmt w:val="decimal"/>
      <w:lvlText w:val="%1.%2.%3.%4.%5.%6.%7."/>
      <w:lvlJc w:val="left"/>
      <w:pPr>
        <w:ind w:left="5397" w:hanging="360"/>
      </w:pPr>
    </w:lvl>
    <w:lvl w:ilvl="7">
      <w:start w:val="1"/>
      <w:numFmt w:val="decimal"/>
      <w:lvlText w:val="%1.%2.%3.%4.%5.%6.%7.%8."/>
      <w:lvlJc w:val="left"/>
      <w:pPr>
        <w:ind w:left="6117" w:hanging="360"/>
      </w:pPr>
    </w:lvl>
    <w:lvl w:ilvl="8">
      <w:start w:val="1"/>
      <w:numFmt w:val="decimal"/>
      <w:lvlText w:val="%1.%2.%3.%4.%5.%6.%7.%8.%9."/>
      <w:lvlJc w:val="left"/>
      <w:pPr>
        <w:ind w:left="6837" w:hanging="360"/>
      </w:pPr>
    </w:lvl>
  </w:abstractNum>
  <w:abstractNum w:abstractNumId="28" w15:restartNumberingAfterBreak="0">
    <w:nsid w:val="5C32316D"/>
    <w:multiLevelType w:val="hybridMultilevel"/>
    <w:tmpl w:val="6E08C7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7D3BE4"/>
    <w:multiLevelType w:val="hybridMultilevel"/>
    <w:tmpl w:val="86724F5E"/>
    <w:lvl w:ilvl="0" w:tplc="04150011">
      <w:start w:val="1"/>
      <w:numFmt w:val="decimal"/>
      <w:lvlText w:val="%1)"/>
      <w:lvlJc w:val="left"/>
      <w:pPr>
        <w:tabs>
          <w:tab w:val="num" w:pos="757"/>
        </w:tabs>
        <w:ind w:left="757" w:hanging="360"/>
      </w:pPr>
      <w:rPr>
        <w:b w:val="0"/>
        <w:i w:val="0"/>
        <w:sz w:val="22"/>
      </w:rPr>
    </w:lvl>
    <w:lvl w:ilvl="1" w:tplc="F1ACF3E6">
      <w:start w:val="1"/>
      <w:numFmt w:val="decimal"/>
      <w:lvlText w:val="%2)"/>
      <w:lvlJc w:val="left"/>
      <w:pPr>
        <w:tabs>
          <w:tab w:val="num" w:pos="1440"/>
        </w:tabs>
        <w:ind w:left="1440" w:hanging="360"/>
      </w:pPr>
    </w:lvl>
    <w:lvl w:ilvl="2" w:tplc="2DEAF688">
      <w:start w:val="2"/>
      <w:numFmt w:val="decimal"/>
      <w:lvlText w:val="%3."/>
      <w:lvlJc w:val="left"/>
      <w:pPr>
        <w:tabs>
          <w:tab w:val="num" w:pos="2340"/>
        </w:tabs>
        <w:ind w:left="2340" w:hanging="360"/>
      </w:pPr>
    </w:lvl>
    <w:lvl w:ilvl="3" w:tplc="5B08DE76">
      <w:start w:val="1"/>
      <w:numFmt w:val="lowerLetter"/>
      <w:lvlText w:val="%4)"/>
      <w:lvlJc w:val="left"/>
      <w:pPr>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6122176B"/>
    <w:multiLevelType w:val="hybridMultilevel"/>
    <w:tmpl w:val="1E24B958"/>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63323D39"/>
    <w:multiLevelType w:val="hybridMultilevel"/>
    <w:tmpl w:val="D10AFF0C"/>
    <w:lvl w:ilvl="0" w:tplc="A3662DFE">
      <w:start w:val="1"/>
      <w:numFmt w:val="lowerLetter"/>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66AC2AF4"/>
    <w:multiLevelType w:val="hybridMultilevel"/>
    <w:tmpl w:val="1BD07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0A11EE"/>
    <w:multiLevelType w:val="hybridMultilevel"/>
    <w:tmpl w:val="E236E3E0"/>
    <w:lvl w:ilvl="0" w:tplc="55A07738">
      <w:start w:val="3"/>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824703F"/>
    <w:multiLevelType w:val="hybridMultilevel"/>
    <w:tmpl w:val="023049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717B3F"/>
    <w:multiLevelType w:val="hybridMultilevel"/>
    <w:tmpl w:val="FA1EF87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6D4B22E2"/>
    <w:multiLevelType w:val="hybridMultilevel"/>
    <w:tmpl w:val="FD28B5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F072EE1"/>
    <w:multiLevelType w:val="hybridMultilevel"/>
    <w:tmpl w:val="BDA4F40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382D2F"/>
    <w:multiLevelType w:val="hybridMultilevel"/>
    <w:tmpl w:val="4606C2BA"/>
    <w:lvl w:ilvl="0" w:tplc="0C3EEF5E">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2F57B2C"/>
    <w:multiLevelType w:val="hybridMultilevel"/>
    <w:tmpl w:val="A2D428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B967FC"/>
    <w:multiLevelType w:val="hybridMultilevel"/>
    <w:tmpl w:val="DA5EC6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70840E3"/>
    <w:multiLevelType w:val="hybridMultilevel"/>
    <w:tmpl w:val="7042FF6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9016373">
    <w:abstractNumId w:val="9"/>
  </w:num>
  <w:num w:numId="2" w16cid:durableId="1909342766">
    <w:abstractNumId w:val="19"/>
  </w:num>
  <w:num w:numId="3" w16cid:durableId="1327250456">
    <w:abstractNumId w:val="25"/>
  </w:num>
  <w:num w:numId="4" w16cid:durableId="1925995907">
    <w:abstractNumId w:val="6"/>
  </w:num>
  <w:num w:numId="5" w16cid:durableId="1507984306">
    <w:abstractNumId w:val="24"/>
  </w:num>
  <w:num w:numId="6" w16cid:durableId="271785607">
    <w:abstractNumId w:val="34"/>
  </w:num>
  <w:num w:numId="7" w16cid:durableId="927269916">
    <w:abstractNumId w:val="13"/>
  </w:num>
  <w:num w:numId="8" w16cid:durableId="842545887">
    <w:abstractNumId w:val="20"/>
  </w:num>
  <w:num w:numId="9" w16cid:durableId="913053820">
    <w:abstractNumId w:val="12"/>
  </w:num>
  <w:num w:numId="10" w16cid:durableId="624624775">
    <w:abstractNumId w:val="2"/>
  </w:num>
  <w:num w:numId="11" w16cid:durableId="1001008797">
    <w:abstractNumId w:val="1"/>
  </w:num>
  <w:num w:numId="12" w16cid:durableId="1976830009">
    <w:abstractNumId w:val="40"/>
  </w:num>
  <w:num w:numId="13" w16cid:durableId="348604144">
    <w:abstractNumId w:val="26"/>
  </w:num>
  <w:num w:numId="14" w16cid:durableId="913395436">
    <w:abstractNumId w:val="8"/>
  </w:num>
  <w:num w:numId="15" w16cid:durableId="6101160">
    <w:abstractNumId w:val="18"/>
  </w:num>
  <w:num w:numId="16" w16cid:durableId="927075193">
    <w:abstractNumId w:val="32"/>
  </w:num>
  <w:num w:numId="17" w16cid:durableId="1800224174">
    <w:abstractNumId w:val="3"/>
  </w:num>
  <w:num w:numId="18" w16cid:durableId="169223053">
    <w:abstractNumId w:val="39"/>
  </w:num>
  <w:num w:numId="19" w16cid:durableId="512038725">
    <w:abstractNumId w:val="22"/>
  </w:num>
  <w:num w:numId="20" w16cid:durableId="1047876354">
    <w:abstractNumId w:val="7"/>
  </w:num>
  <w:num w:numId="21" w16cid:durableId="1815294746">
    <w:abstractNumId w:val="5"/>
  </w:num>
  <w:num w:numId="22" w16cid:durableId="20827547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40532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90752038">
    <w:abstractNumId w:val="41"/>
  </w:num>
  <w:num w:numId="25" w16cid:durableId="10626753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5828612">
    <w:abstractNumId w:val="31"/>
  </w:num>
  <w:num w:numId="27" w16cid:durableId="6930726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96856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703992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82721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36150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780858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0593023">
    <w:abstractNumId w:val="2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8049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8792061">
    <w:abstractNumId w:val="11"/>
  </w:num>
  <w:num w:numId="36" w16cid:durableId="1844659831">
    <w:abstractNumId w:val="14"/>
  </w:num>
  <w:num w:numId="37" w16cid:durableId="1813020198">
    <w:abstractNumId w:val="15"/>
  </w:num>
  <w:num w:numId="38" w16cid:durableId="1950043404">
    <w:abstractNumId w:val="27"/>
  </w:num>
  <w:num w:numId="39" w16cid:durableId="195432324">
    <w:abstractNumId w:val="33"/>
  </w:num>
  <w:num w:numId="40" w16cid:durableId="1124036871">
    <w:abstractNumId w:val="21"/>
  </w:num>
  <w:num w:numId="41" w16cid:durableId="885873374">
    <w:abstractNumId w:val="0"/>
  </w:num>
  <w:num w:numId="42" w16cid:durableId="1495301311">
    <w:abstractNumId w:val="5"/>
  </w:num>
  <w:num w:numId="43" w16cid:durableId="1520201161">
    <w:abstractNumId w:val="35"/>
  </w:num>
  <w:num w:numId="44" w16cid:durableId="246428067">
    <w:abstractNumId w:val="28"/>
  </w:num>
  <w:num w:numId="45" w16cid:durableId="21433001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3E"/>
    <w:rsid w:val="000064E6"/>
    <w:rsid w:val="00010247"/>
    <w:rsid w:val="00013AB1"/>
    <w:rsid w:val="00026D02"/>
    <w:rsid w:val="00041134"/>
    <w:rsid w:val="00044798"/>
    <w:rsid w:val="00061B1F"/>
    <w:rsid w:val="000A12B1"/>
    <w:rsid w:val="000C029F"/>
    <w:rsid w:val="000C7B94"/>
    <w:rsid w:val="000E3561"/>
    <w:rsid w:val="000E433C"/>
    <w:rsid w:val="0010073A"/>
    <w:rsid w:val="0010142A"/>
    <w:rsid w:val="00120158"/>
    <w:rsid w:val="00124F1F"/>
    <w:rsid w:val="00137FF4"/>
    <w:rsid w:val="00155256"/>
    <w:rsid w:val="001678C4"/>
    <w:rsid w:val="00195BE6"/>
    <w:rsid w:val="001A7119"/>
    <w:rsid w:val="001A77A0"/>
    <w:rsid w:val="002041BE"/>
    <w:rsid w:val="002353BA"/>
    <w:rsid w:val="00245692"/>
    <w:rsid w:val="0025741A"/>
    <w:rsid w:val="00270F2C"/>
    <w:rsid w:val="002841C8"/>
    <w:rsid w:val="002D10A6"/>
    <w:rsid w:val="002D7A69"/>
    <w:rsid w:val="003418D1"/>
    <w:rsid w:val="00343729"/>
    <w:rsid w:val="003454A6"/>
    <w:rsid w:val="00370C4E"/>
    <w:rsid w:val="00374E1A"/>
    <w:rsid w:val="00387391"/>
    <w:rsid w:val="00396628"/>
    <w:rsid w:val="003B2D6D"/>
    <w:rsid w:val="003C2AD5"/>
    <w:rsid w:val="003C4B13"/>
    <w:rsid w:val="003E102F"/>
    <w:rsid w:val="0040223F"/>
    <w:rsid w:val="00405563"/>
    <w:rsid w:val="00417B03"/>
    <w:rsid w:val="00436D3A"/>
    <w:rsid w:val="00445F23"/>
    <w:rsid w:val="0047212C"/>
    <w:rsid w:val="00473E82"/>
    <w:rsid w:val="004E43A8"/>
    <w:rsid w:val="004E6DBA"/>
    <w:rsid w:val="00547889"/>
    <w:rsid w:val="00554FAC"/>
    <w:rsid w:val="005565E1"/>
    <w:rsid w:val="00557DBE"/>
    <w:rsid w:val="00562073"/>
    <w:rsid w:val="005662F0"/>
    <w:rsid w:val="005847E3"/>
    <w:rsid w:val="005A6BC5"/>
    <w:rsid w:val="005B1265"/>
    <w:rsid w:val="005B6738"/>
    <w:rsid w:val="00647BDC"/>
    <w:rsid w:val="0065714D"/>
    <w:rsid w:val="00671C14"/>
    <w:rsid w:val="00691CD4"/>
    <w:rsid w:val="006A4BF2"/>
    <w:rsid w:val="006D2D43"/>
    <w:rsid w:val="006F6E60"/>
    <w:rsid w:val="00704C7F"/>
    <w:rsid w:val="00727299"/>
    <w:rsid w:val="007A6041"/>
    <w:rsid w:val="007B37BC"/>
    <w:rsid w:val="007C5D7E"/>
    <w:rsid w:val="008100BC"/>
    <w:rsid w:val="008101DF"/>
    <w:rsid w:val="0085297F"/>
    <w:rsid w:val="0085495C"/>
    <w:rsid w:val="008A7F83"/>
    <w:rsid w:val="009010FA"/>
    <w:rsid w:val="009406B0"/>
    <w:rsid w:val="00946996"/>
    <w:rsid w:val="009537CF"/>
    <w:rsid w:val="00955B47"/>
    <w:rsid w:val="00982055"/>
    <w:rsid w:val="009B222D"/>
    <w:rsid w:val="009B6B1A"/>
    <w:rsid w:val="009E3A29"/>
    <w:rsid w:val="00A54B33"/>
    <w:rsid w:val="00A675F6"/>
    <w:rsid w:val="00A84432"/>
    <w:rsid w:val="00A86821"/>
    <w:rsid w:val="00A95791"/>
    <w:rsid w:val="00AB2694"/>
    <w:rsid w:val="00AC7C4A"/>
    <w:rsid w:val="00AD49A1"/>
    <w:rsid w:val="00AF10C9"/>
    <w:rsid w:val="00B15884"/>
    <w:rsid w:val="00B4402F"/>
    <w:rsid w:val="00B768F7"/>
    <w:rsid w:val="00B818C9"/>
    <w:rsid w:val="00BC240C"/>
    <w:rsid w:val="00BD29AD"/>
    <w:rsid w:val="00BE6B8A"/>
    <w:rsid w:val="00BF5784"/>
    <w:rsid w:val="00C074B8"/>
    <w:rsid w:val="00C25D27"/>
    <w:rsid w:val="00C66495"/>
    <w:rsid w:val="00C77B57"/>
    <w:rsid w:val="00C82C8D"/>
    <w:rsid w:val="00C87AFE"/>
    <w:rsid w:val="00CB658A"/>
    <w:rsid w:val="00CD2594"/>
    <w:rsid w:val="00D11F95"/>
    <w:rsid w:val="00D405D6"/>
    <w:rsid w:val="00D84010"/>
    <w:rsid w:val="00E16BCF"/>
    <w:rsid w:val="00E5373A"/>
    <w:rsid w:val="00E6343E"/>
    <w:rsid w:val="00E7115E"/>
    <w:rsid w:val="00E81B7A"/>
    <w:rsid w:val="00ED306B"/>
    <w:rsid w:val="00EE2735"/>
    <w:rsid w:val="00EE2F3F"/>
    <w:rsid w:val="00EE2FC3"/>
    <w:rsid w:val="00EE42A6"/>
    <w:rsid w:val="00EE60F7"/>
    <w:rsid w:val="00EF0A66"/>
    <w:rsid w:val="00EF6F3E"/>
    <w:rsid w:val="00F50C33"/>
    <w:rsid w:val="00FE6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E493B"/>
  <w15:docId w15:val="{E8D0A316-33D7-4F72-ACD7-3BA6F73C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F6F3E"/>
    <w:pPr>
      <w:suppressAutoHyphens/>
      <w:spacing w:after="0" w:line="240" w:lineRule="auto"/>
    </w:pPr>
    <w:rPr>
      <w:rFonts w:ascii="Times New Roman" w:eastAsia="Times New Roman" w:hAnsi="Times New Roman" w:cs="Times New Roman"/>
      <w:sz w:val="24"/>
      <w:szCs w:val="20"/>
    </w:rPr>
  </w:style>
  <w:style w:type="paragraph" w:styleId="Nagwek1">
    <w:name w:val="heading 1"/>
    <w:basedOn w:val="Normalny"/>
    <w:next w:val="Normalny"/>
    <w:link w:val="Nagwek1Znak"/>
    <w:qFormat/>
    <w:rsid w:val="00EF6F3E"/>
    <w:pPr>
      <w:keepNext/>
      <w:ind w:left="720" w:hanging="360"/>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6F3E"/>
    <w:rPr>
      <w:rFonts w:ascii="Times New Roman" w:eastAsia="Times New Roman" w:hAnsi="Times New Roman" w:cs="Times New Roman"/>
      <w:sz w:val="28"/>
      <w:szCs w:val="20"/>
    </w:rPr>
  </w:style>
  <w:style w:type="paragraph" w:styleId="Akapitzlist">
    <w:name w:val="List Paragraph"/>
    <w:aliases w:val="CW_Lista,lp1,List Paragraph2,wypunktowanie,Preambuła,Bullet Number,Body MS Bullet,List Paragraph1,ISCG Numerowanie,L1,Numerowanie,zwykły tekst,BulletC,normalny tekst,Obiekt,Wypunktowanie,paragraf,Akapit z listą5,List Paragraph,Styl 1"/>
    <w:basedOn w:val="Normalny"/>
    <w:link w:val="AkapitzlistZnak"/>
    <w:qFormat/>
    <w:rsid w:val="00EF6F3E"/>
    <w:pPr>
      <w:ind w:left="720"/>
      <w:contextualSpacing/>
    </w:pPr>
  </w:style>
  <w:style w:type="character" w:styleId="Hipercze">
    <w:name w:val="Hyperlink"/>
    <w:basedOn w:val="Domylnaczcionkaakapitu"/>
    <w:uiPriority w:val="99"/>
    <w:unhideWhenUsed/>
    <w:rsid w:val="00BF5784"/>
    <w:rPr>
      <w:color w:val="0000FF" w:themeColor="hyperlink"/>
      <w:u w:val="single"/>
    </w:rPr>
  </w:style>
  <w:style w:type="paragraph" w:styleId="Tekstpodstawowywcity">
    <w:name w:val="Body Text Indent"/>
    <w:basedOn w:val="Normalny"/>
    <w:link w:val="TekstpodstawowywcityZnak"/>
    <w:uiPriority w:val="99"/>
    <w:semiHidden/>
    <w:unhideWhenUsed/>
    <w:rsid w:val="000A12B1"/>
    <w:pPr>
      <w:tabs>
        <w:tab w:val="left" w:pos="6663"/>
      </w:tabs>
      <w:suppressAutoHyphens w:val="0"/>
      <w:jc w:val="both"/>
    </w:pPr>
    <w:rPr>
      <w:rFonts w:ascii="Tahoma" w:hAnsi="Tahoma"/>
      <w:sz w:val="20"/>
      <w:lang w:eastAsia="pl-PL"/>
    </w:rPr>
  </w:style>
  <w:style w:type="character" w:customStyle="1" w:styleId="TekstpodstawowywcityZnak">
    <w:name w:val="Tekst podstawowy wcięty Znak"/>
    <w:basedOn w:val="Domylnaczcionkaakapitu"/>
    <w:link w:val="Tekstpodstawowywcity"/>
    <w:uiPriority w:val="99"/>
    <w:semiHidden/>
    <w:rsid w:val="000A12B1"/>
    <w:rPr>
      <w:rFonts w:ascii="Tahoma" w:eastAsia="Times New Roman" w:hAnsi="Tahoma" w:cs="Times New Roman"/>
      <w:sz w:val="20"/>
      <w:szCs w:val="20"/>
      <w:lang w:eastAsia="pl-PL"/>
    </w:rPr>
  </w:style>
  <w:style w:type="character" w:customStyle="1" w:styleId="Nierozpoznanawzmianka1">
    <w:name w:val="Nierozpoznana wzmianka1"/>
    <w:basedOn w:val="Domylnaczcionkaakapitu"/>
    <w:uiPriority w:val="99"/>
    <w:semiHidden/>
    <w:unhideWhenUsed/>
    <w:rsid w:val="003E102F"/>
    <w:rPr>
      <w:color w:val="605E5C"/>
      <w:shd w:val="clear" w:color="auto" w:fill="E1DFDD"/>
    </w:rPr>
  </w:style>
  <w:style w:type="paragraph" w:customStyle="1" w:styleId="Style2">
    <w:name w:val="Style 2"/>
    <w:uiPriority w:val="99"/>
    <w:rsid w:val="00EF0A66"/>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e14">
    <w:name w:val="Style 14"/>
    <w:uiPriority w:val="99"/>
    <w:rsid w:val="00270F2C"/>
    <w:pPr>
      <w:widowControl w:val="0"/>
      <w:autoSpaceDE w:val="0"/>
      <w:autoSpaceDN w:val="0"/>
      <w:spacing w:after="0" w:line="295" w:lineRule="auto"/>
      <w:ind w:left="288" w:hanging="288"/>
      <w:jc w:val="both"/>
    </w:pPr>
    <w:rPr>
      <w:rFonts w:ascii="Arial" w:eastAsia="Times New Roman" w:hAnsi="Arial" w:cs="Arial"/>
      <w:sz w:val="20"/>
      <w:szCs w:val="20"/>
      <w:lang w:eastAsia="pl-PL"/>
    </w:rPr>
  </w:style>
  <w:style w:type="character" w:customStyle="1" w:styleId="AkapitzlistZnak">
    <w:name w:val="Akapit z listą Znak"/>
    <w:aliases w:val="CW_Lista Znak,lp1 Znak,List Paragraph2 Znak,wypunktowanie Znak,Preambuła Znak,Bullet Number Znak,Body MS Bullet Znak,List Paragraph1 Znak,ISCG Numerowanie Znak,L1 Znak,Numerowanie Znak,zwykły tekst Znak,BulletC Znak,Obiekt Znak"/>
    <w:link w:val="Akapitzlist"/>
    <w:qFormat/>
    <w:locked/>
    <w:rsid w:val="00C66495"/>
    <w:rPr>
      <w:rFonts w:ascii="Times New Roman" w:eastAsia="Times New Roman" w:hAnsi="Times New Roman" w:cs="Times New Roman"/>
      <w:sz w:val="24"/>
      <w:szCs w:val="20"/>
    </w:rPr>
  </w:style>
  <w:style w:type="character" w:customStyle="1" w:styleId="CharacterStyle2">
    <w:name w:val="Character Style 2"/>
    <w:uiPriority w:val="99"/>
    <w:rsid w:val="000C7B94"/>
    <w:rPr>
      <w:rFonts w:ascii="Tahoma" w:hAnsi="Tahoma" w:cs="Tahoma"/>
      <w:sz w:val="20"/>
      <w:szCs w:val="20"/>
    </w:rPr>
  </w:style>
  <w:style w:type="paragraph" w:customStyle="1" w:styleId="Styl">
    <w:name w:val="Styl"/>
    <w:basedOn w:val="Normalny"/>
    <w:rsid w:val="000C7B94"/>
    <w:pPr>
      <w:suppressAutoHyphens w:val="0"/>
      <w:autoSpaceDE w:val="0"/>
      <w:autoSpaceDN w:val="0"/>
    </w:pPr>
    <w:rPr>
      <w:rFonts w:eastAsia="Calibri"/>
      <w:szCs w:val="24"/>
      <w:lang w:eastAsia="pl-PL"/>
    </w:rPr>
  </w:style>
  <w:style w:type="paragraph" w:styleId="Tekstdymka">
    <w:name w:val="Balloon Text"/>
    <w:basedOn w:val="Normalny"/>
    <w:link w:val="TekstdymkaZnak"/>
    <w:uiPriority w:val="99"/>
    <w:semiHidden/>
    <w:unhideWhenUsed/>
    <w:rsid w:val="00EE2FC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FC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2935">
      <w:bodyDiv w:val="1"/>
      <w:marLeft w:val="0"/>
      <w:marRight w:val="0"/>
      <w:marTop w:val="0"/>
      <w:marBottom w:val="0"/>
      <w:divBdr>
        <w:top w:val="none" w:sz="0" w:space="0" w:color="auto"/>
        <w:left w:val="none" w:sz="0" w:space="0" w:color="auto"/>
        <w:bottom w:val="none" w:sz="0" w:space="0" w:color="auto"/>
        <w:right w:val="none" w:sz="0" w:space="0" w:color="auto"/>
      </w:divBdr>
    </w:div>
    <w:div w:id="98532241">
      <w:bodyDiv w:val="1"/>
      <w:marLeft w:val="0"/>
      <w:marRight w:val="0"/>
      <w:marTop w:val="0"/>
      <w:marBottom w:val="0"/>
      <w:divBdr>
        <w:top w:val="none" w:sz="0" w:space="0" w:color="auto"/>
        <w:left w:val="none" w:sz="0" w:space="0" w:color="auto"/>
        <w:bottom w:val="none" w:sz="0" w:space="0" w:color="auto"/>
        <w:right w:val="none" w:sz="0" w:space="0" w:color="auto"/>
      </w:divBdr>
    </w:div>
    <w:div w:id="205602847">
      <w:bodyDiv w:val="1"/>
      <w:marLeft w:val="0"/>
      <w:marRight w:val="0"/>
      <w:marTop w:val="0"/>
      <w:marBottom w:val="0"/>
      <w:divBdr>
        <w:top w:val="none" w:sz="0" w:space="0" w:color="auto"/>
        <w:left w:val="none" w:sz="0" w:space="0" w:color="auto"/>
        <w:bottom w:val="none" w:sz="0" w:space="0" w:color="auto"/>
        <w:right w:val="none" w:sz="0" w:space="0" w:color="auto"/>
      </w:divBdr>
    </w:div>
    <w:div w:id="428935591">
      <w:bodyDiv w:val="1"/>
      <w:marLeft w:val="0"/>
      <w:marRight w:val="0"/>
      <w:marTop w:val="0"/>
      <w:marBottom w:val="0"/>
      <w:divBdr>
        <w:top w:val="none" w:sz="0" w:space="0" w:color="auto"/>
        <w:left w:val="none" w:sz="0" w:space="0" w:color="auto"/>
        <w:bottom w:val="none" w:sz="0" w:space="0" w:color="auto"/>
        <w:right w:val="none" w:sz="0" w:space="0" w:color="auto"/>
      </w:divBdr>
    </w:div>
    <w:div w:id="708334904">
      <w:bodyDiv w:val="1"/>
      <w:marLeft w:val="0"/>
      <w:marRight w:val="0"/>
      <w:marTop w:val="0"/>
      <w:marBottom w:val="0"/>
      <w:divBdr>
        <w:top w:val="none" w:sz="0" w:space="0" w:color="auto"/>
        <w:left w:val="none" w:sz="0" w:space="0" w:color="auto"/>
        <w:bottom w:val="none" w:sz="0" w:space="0" w:color="auto"/>
        <w:right w:val="none" w:sz="0" w:space="0" w:color="auto"/>
      </w:divBdr>
    </w:div>
    <w:div w:id="7477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gda.roicka@arleg.eu" TargetMode="External"/><Relationship Id="rId5" Type="http://schemas.openxmlformats.org/officeDocument/2006/relationships/hyperlink" Target="mailto:arleg@arle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4667</Words>
  <Characters>28004</Characters>
  <Application>Microsoft Office Word</Application>
  <DocSecurity>4</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dc:creator>
  <cp:lastModifiedBy>PRACOWNIK5</cp:lastModifiedBy>
  <cp:revision>2</cp:revision>
  <cp:lastPrinted>2025-12-10T08:35:00Z</cp:lastPrinted>
  <dcterms:created xsi:type="dcterms:W3CDTF">2025-12-10T09:02:00Z</dcterms:created>
  <dcterms:modified xsi:type="dcterms:W3CDTF">2025-12-10T09:02:00Z</dcterms:modified>
</cp:coreProperties>
</file>