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A7" w:rsidRPr="007068A7" w:rsidRDefault="000154C2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Załącznik </w:t>
      </w:r>
      <w:r w:rsidR="006008EA">
        <w:rPr>
          <w:rFonts w:ascii="Calibri" w:eastAsia="Calibri" w:hAnsi="Calibri" w:cs="Calibri"/>
          <w:b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 xml:space="preserve"> do zapytania ofertowego nr </w:t>
      </w:r>
      <w:r w:rsidR="003C72AC">
        <w:rPr>
          <w:rFonts w:ascii="Calibri" w:eastAsia="Calibri" w:hAnsi="Calibri" w:cs="Calibri"/>
          <w:b/>
          <w:sz w:val="22"/>
          <w:szCs w:val="22"/>
        </w:rPr>
        <w:t>2</w:t>
      </w:r>
      <w:bookmarkStart w:id="0" w:name="_GoBack"/>
      <w:bookmarkEnd w:id="0"/>
      <w:r w:rsidR="007068A7" w:rsidRPr="007068A7">
        <w:rPr>
          <w:rFonts w:ascii="Calibri" w:eastAsia="Calibri" w:hAnsi="Calibri" w:cs="Calibri"/>
          <w:b/>
          <w:sz w:val="22"/>
          <w:szCs w:val="22"/>
        </w:rPr>
        <w:t xml:space="preserve">/KPO/BK/2024      </w:t>
      </w:r>
    </w:p>
    <w:p w:rsidR="00BF5FC4" w:rsidRDefault="00BF5FC4" w:rsidP="007A257E">
      <w:pPr>
        <w:spacing w:after="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  <w:r w:rsidRPr="006008EA">
        <w:rPr>
          <w:rFonts w:ascii="Calibri" w:hAnsi="Calibri" w:cs="Calibri"/>
          <w:b/>
          <w:sz w:val="22"/>
          <w:szCs w:val="22"/>
        </w:rPr>
        <w:t>„Informacja dotycząca zastosowania klauzuli społecznej”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b/>
          <w:sz w:val="22"/>
          <w:szCs w:val="22"/>
          <w:lang w:eastAsia="hi-IN"/>
        </w:rPr>
      </w:pPr>
    </w:p>
    <w:p w:rsidR="000F729C" w:rsidRDefault="00A04769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FORMULARZ</w:t>
      </w:r>
    </w:p>
    <w:p w:rsidR="007A257E" w:rsidRPr="007A257E" w:rsidRDefault="007A257E" w:rsidP="007A257E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Niniejszym informuję, że przy realizacji zamówienia będą / nie będą* (*niepotrzebne skreślić) stosowane klauzule społeczne w ramach zamówienia, tj. wymóg zatrudnienia min. 1 osoby, która jest: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a)</w:t>
      </w:r>
      <w:r w:rsidRPr="006008EA">
        <w:rPr>
          <w:rFonts w:ascii="Calibri" w:hAnsi="Calibri" w:cs="Calibri"/>
          <w:sz w:val="22"/>
          <w:szCs w:val="22"/>
        </w:rPr>
        <w:tab/>
        <w:t xml:space="preserve">bezrobotna w rozumieniu ustawy z dnia 20 kwietnia 2004 roku o promocji zatrudnienia </w:t>
      </w:r>
      <w:r w:rsidRPr="006008EA">
        <w:rPr>
          <w:rFonts w:ascii="Calibri" w:hAnsi="Calibri" w:cs="Calibri"/>
          <w:sz w:val="22"/>
          <w:szCs w:val="22"/>
        </w:rPr>
        <w:br/>
        <w:t xml:space="preserve">i instytucjach rynku pracy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b)</w:t>
      </w:r>
      <w:r w:rsidRPr="006008EA">
        <w:rPr>
          <w:rFonts w:ascii="Calibri" w:hAnsi="Calibri" w:cs="Calibri"/>
          <w:sz w:val="22"/>
          <w:szCs w:val="22"/>
        </w:rPr>
        <w:tab/>
        <w:t xml:space="preserve">młodociana , o której mowa w przepisach prawa pracy, w celu przygotowania zawodowego 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c)</w:t>
      </w:r>
      <w:r w:rsidRPr="006008EA">
        <w:rPr>
          <w:rFonts w:ascii="Calibri" w:hAnsi="Calibri" w:cs="Calibri"/>
          <w:sz w:val="22"/>
          <w:szCs w:val="22"/>
        </w:rPr>
        <w:tab/>
        <w:t>niepełnosprawna w rozumieniu ustawy z dnia 27 sierpnia 1997 roku o rehabilitacji zawodowej i społecznej oraz zatrudnianiu osób niepełnosprawnych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d)</w:t>
      </w:r>
      <w:r w:rsidRPr="006008EA">
        <w:rPr>
          <w:rFonts w:ascii="Calibri" w:hAnsi="Calibri" w:cs="Calibri"/>
          <w:sz w:val="22"/>
          <w:szCs w:val="22"/>
        </w:rPr>
        <w:tab/>
        <w:t xml:space="preserve">inna, niż wyżej wymienione, o której umowa w ustawie z dnia 13 czerwca 2003 roku </w:t>
      </w:r>
      <w:r w:rsidRPr="006008EA">
        <w:rPr>
          <w:rFonts w:ascii="Calibri" w:hAnsi="Calibri" w:cs="Calibri"/>
          <w:sz w:val="22"/>
          <w:szCs w:val="22"/>
        </w:rPr>
        <w:br/>
        <w:t>o zatrudnieniu socjalnym (Dz. U. z 2011 r., poz. 225 ze zm.) lub we właściwych przepisach państw członkowskich Unii Europejskiej  lub Europejskiego Obszaru Gospodarczego.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>Okres zatrudnienia będzie trwał nieprzerwanie przez okres umowy. Zatrudnienie w/w osoby nastąpi w terminie nie dłuższym niż 5 dni od dnia rozpoczęcia realizacji zamówienia.</w:t>
      </w:r>
    </w:p>
    <w:p w:rsidR="000F729C" w:rsidRPr="006008EA" w:rsidRDefault="00A04769" w:rsidP="006008EA">
      <w:pPr>
        <w:spacing w:after="120" w:line="276" w:lineRule="auto"/>
        <w:ind w:right="-340"/>
        <w:rPr>
          <w:rFonts w:ascii="Calibri" w:hAnsi="Calibri" w:cs="Calibri"/>
          <w:sz w:val="22"/>
          <w:szCs w:val="22"/>
        </w:rPr>
      </w:pPr>
      <w:r w:rsidRPr="006008EA">
        <w:rPr>
          <w:rFonts w:ascii="Calibri" w:hAnsi="Calibri" w:cs="Calibri"/>
          <w:sz w:val="22"/>
          <w:szCs w:val="22"/>
        </w:rPr>
        <w:t xml:space="preserve">Na żądanie Zamawiającego zobowiązuję się niezwłocznie udokumentować fakt zatrudnienia osoby, </w:t>
      </w:r>
      <w:r w:rsidRPr="006008EA">
        <w:rPr>
          <w:rFonts w:ascii="Calibri" w:hAnsi="Calibri" w:cs="Calibri"/>
          <w:sz w:val="22"/>
          <w:szCs w:val="22"/>
        </w:rPr>
        <w:br/>
        <w:t>o której mowa wyżej (np. ewidencja czasu pracy). Zobowiązuję się do poddania kontroli Zamawiającego, dotyczącej spełniania przez Wykonawcę wymagań dotyczących zatrudnienia w/w osoby i udostępniania mu w tym celu niezbędnej dokumentacji pracowniczej lub innej, potwierdzającej spełnianie wymagań w zakresie realizacji klauzuli społecznej.</w:t>
      </w:r>
    </w:p>
    <w:p w:rsidR="00F81DBA" w:rsidRDefault="00F81DBA" w:rsidP="006008E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2"/>
        <w:tblW w:w="90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4"/>
        <w:gridCol w:w="4504"/>
      </w:tblGrid>
      <w:tr w:rsidR="007068A7" w:rsidTr="005667AF"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  <w:p w:rsidR="00976872" w:rsidRDefault="00976872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504" w:type="dxa"/>
          </w:tcPr>
          <w:p w:rsidR="007068A7" w:rsidRDefault="007068A7" w:rsidP="00566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36"/>
              </w:tabs>
              <w:spacing w:after="120" w:line="276" w:lineRule="auto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7068A7" w:rsidRPr="007068A7" w:rsidRDefault="007068A7" w:rsidP="007068A7">
      <w:pPr>
        <w:suppressAutoHyphens/>
        <w:spacing w:after="0" w:line="240" w:lineRule="auto"/>
        <w:ind w:right="-171"/>
        <w:jc w:val="left"/>
        <w:rPr>
          <w:rFonts w:ascii="Calibri" w:eastAsia="Calibri" w:hAnsi="Calibri" w:cs="Calibri"/>
          <w:i/>
          <w:iCs/>
          <w:sz w:val="24"/>
          <w:szCs w:val="24"/>
          <w:lang w:eastAsia="zh-CN"/>
        </w:rPr>
      </w:pP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</w:r>
      <w:r w:rsidRPr="007068A7">
        <w:rPr>
          <w:rFonts w:ascii="Calibri" w:eastAsia="Times New Roman" w:hAnsi="Calibri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Calibri" w:hAnsi="Calibri" w:cs="Calibri"/>
          <w:i/>
          <w:iCs/>
          <w:sz w:val="24"/>
          <w:szCs w:val="24"/>
          <w:lang w:eastAsia="zh-CN"/>
        </w:rPr>
        <w:t xml:space="preserve">       </w:t>
      </w: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7068A7" w:rsidRPr="007068A7" w:rsidRDefault="007068A7" w:rsidP="007068A7">
      <w:pPr>
        <w:suppressAutoHyphens/>
        <w:spacing w:after="0" w:line="240" w:lineRule="auto"/>
        <w:jc w:val="left"/>
        <w:rPr>
          <w:rFonts w:ascii="Calibri" w:eastAsia="Times New Roman" w:hAnsi="Calibri" w:cs="Calibri"/>
          <w:iCs/>
          <w:sz w:val="16"/>
          <w:szCs w:val="16"/>
          <w:lang w:eastAsia="zh-CN"/>
        </w:rPr>
      </w:pPr>
      <w:r w:rsidRPr="007068A7">
        <w:rPr>
          <w:rFonts w:ascii="Calibri" w:eastAsia="Times New Roman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F81DBA" w:rsidRDefault="00F81D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4"/>
        </w:tabs>
        <w:spacing w:after="120" w:line="276" w:lineRule="auto"/>
        <w:ind w:right="1521"/>
        <w:rPr>
          <w:rFonts w:ascii="Calibri" w:eastAsia="Calibri" w:hAnsi="Calibri" w:cs="Calibri"/>
          <w:sz w:val="22"/>
          <w:szCs w:val="22"/>
        </w:rPr>
      </w:pPr>
    </w:p>
    <w:p w:rsidR="00F81DBA" w:rsidRDefault="00F81DBA">
      <w:pPr>
        <w:spacing w:after="0"/>
        <w:rPr>
          <w:rFonts w:ascii="Calibri" w:eastAsia="Calibri" w:hAnsi="Calibri" w:cs="Calibri"/>
          <w:sz w:val="22"/>
          <w:szCs w:val="22"/>
        </w:rPr>
      </w:pPr>
    </w:p>
    <w:sectPr w:rsidR="00F81DBA" w:rsidSect="0074390E">
      <w:headerReference w:type="default" r:id="rId9"/>
      <w:headerReference w:type="first" r:id="rId10"/>
      <w:footerReference w:type="first" r:id="rId11"/>
      <w:pgSz w:w="11900" w:h="16840"/>
      <w:pgMar w:top="234" w:right="1418" w:bottom="567" w:left="1418" w:header="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B4" w:rsidRDefault="003F1CB4" w:rsidP="00F81DBA">
      <w:pPr>
        <w:spacing w:after="0" w:line="240" w:lineRule="auto"/>
      </w:pPr>
      <w:r>
        <w:separator/>
      </w:r>
    </w:p>
  </w:endnote>
  <w:endnote w:type="continuationSeparator" w:id="0">
    <w:p w:rsidR="003F1CB4" w:rsidRDefault="003F1CB4" w:rsidP="00F8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erif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2A23AA" w:rsidRDefault="002A23AA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</w:p>
  <w:p w:rsidR="007068A7" w:rsidRPr="007068A7" w:rsidRDefault="007068A7" w:rsidP="007068A7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  <w:b/>
        <w:sz w:val="16"/>
        <w:szCs w:val="16"/>
      </w:rPr>
    </w:pPr>
    <w:r w:rsidRPr="007068A7">
      <w:rPr>
        <w:rFonts w:ascii="Calibri" w:eastAsia="Times New Roman" w:hAnsi="Calibri" w:cs="Times New Roman"/>
        <w:b/>
        <w:sz w:val="16"/>
        <w:szCs w:val="16"/>
      </w:rPr>
      <w:t>Projekt „Zbudowanie systemu koordynacji i monitorowania regionalnych działań na rzecz kształcenia zawodowego, szkolnictwa wyższego oraz uczenia się przez całe życie, w tym uczenia się dorosły</w:t>
    </w:r>
    <w:r>
      <w:rPr>
        <w:rFonts w:ascii="Calibri" w:eastAsia="Times New Roman" w:hAnsi="Calibri" w:cs="Times New Roman"/>
        <w:b/>
        <w:sz w:val="16"/>
        <w:szCs w:val="16"/>
      </w:rPr>
      <w:t>ch, w Województwie Dolnośląskim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B4" w:rsidRDefault="003F1CB4" w:rsidP="00F81DBA">
      <w:pPr>
        <w:spacing w:after="0" w:line="240" w:lineRule="auto"/>
      </w:pPr>
      <w:r>
        <w:separator/>
      </w:r>
    </w:p>
  </w:footnote>
  <w:footnote w:type="continuationSeparator" w:id="0">
    <w:p w:rsidR="003F1CB4" w:rsidRDefault="003F1CB4" w:rsidP="00F8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DBA" w:rsidRDefault="000154C2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rFonts w:ascii="Calibri" w:eastAsia="Calibri" w:hAnsi="Calibri" w:cs="Calibri"/>
      </w:rPr>
    </w:pPr>
    <w:r>
      <w:rPr>
        <w:color w:val="000000"/>
      </w:rPr>
      <w:tab/>
    </w:r>
    <w:r w:rsidR="007068A7">
      <w:rPr>
        <w:noProof/>
      </w:rPr>
      <w:drawing>
        <wp:inline distT="0" distB="0" distL="0" distR="0" wp14:anchorId="368DDF81" wp14:editId="7BC419DF">
          <wp:extent cx="5720080" cy="598805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81DBA" w:rsidRDefault="00F81DBA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  <w:tab w:val="center" w:pos="4504"/>
      </w:tabs>
      <w:spacing w:line="40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A7" w:rsidRDefault="007068A7" w:rsidP="002A23AA">
    <w:pPr>
      <w:keepNext/>
      <w:keepLines/>
      <w:spacing w:before="200" w:after="120" w:line="276" w:lineRule="auto"/>
      <w:rPr>
        <w:noProof/>
      </w:rPr>
    </w:pPr>
  </w:p>
  <w:p w:rsidR="00F81DBA" w:rsidRDefault="007068A7" w:rsidP="007068A7">
    <w:pPr>
      <w:keepNext/>
      <w:keepLines/>
      <w:spacing w:before="200" w:after="120" w:line="276" w:lineRule="auto"/>
      <w:jc w:val="center"/>
    </w:pPr>
    <w:r>
      <w:rPr>
        <w:noProof/>
      </w:rPr>
      <w:drawing>
        <wp:inline distT="0" distB="0" distL="0" distR="0" wp14:anchorId="227CA1EF" wp14:editId="225D1CA7">
          <wp:extent cx="5720080" cy="598928"/>
          <wp:effectExtent l="0" t="0" r="0" b="0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0080" cy="598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C0F7B"/>
    <w:multiLevelType w:val="multilevel"/>
    <w:tmpl w:val="1172C8BA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DBA"/>
    <w:rsid w:val="000154C2"/>
    <w:rsid w:val="0011120F"/>
    <w:rsid w:val="0023686B"/>
    <w:rsid w:val="002A23AA"/>
    <w:rsid w:val="003A7170"/>
    <w:rsid w:val="003C72AC"/>
    <w:rsid w:val="003F1CB4"/>
    <w:rsid w:val="00496863"/>
    <w:rsid w:val="00543451"/>
    <w:rsid w:val="005F18B0"/>
    <w:rsid w:val="006008EA"/>
    <w:rsid w:val="00670172"/>
    <w:rsid w:val="006E25FF"/>
    <w:rsid w:val="007068A7"/>
    <w:rsid w:val="0074390E"/>
    <w:rsid w:val="0079487F"/>
    <w:rsid w:val="007A257E"/>
    <w:rsid w:val="008863F4"/>
    <w:rsid w:val="00976872"/>
    <w:rsid w:val="00A04769"/>
    <w:rsid w:val="00AC4C32"/>
    <w:rsid w:val="00BE5AE7"/>
    <w:rsid w:val="00BF5FC4"/>
    <w:rsid w:val="00D07BB4"/>
    <w:rsid w:val="00D5595C"/>
    <w:rsid w:val="00DA3B8A"/>
    <w:rsid w:val="00F62C82"/>
    <w:rsid w:val="00F8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854EE"/>
  <w15:docId w15:val="{64B684E0-5C89-4BC0-B3F1-F146B67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erif" w:eastAsia="Noto Serif" w:hAnsi="Noto Serif" w:cs="Noto Serif"/>
        <w:lang w:val="pl-PL" w:eastAsia="pl-PL" w:bidi="ar-SA"/>
      </w:rPr>
    </w:rPrDefault>
    <w:pPrDefault>
      <w:pPr>
        <w:spacing w:after="400" w:line="4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704"/>
    <w:pPr>
      <w:spacing w:line="400" w:lineRule="exact"/>
    </w:p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aliases w:val="tytuł"/>
    <w:next w:val="Normalny"/>
    <w:link w:val="Nagwek2Znak"/>
    <w:uiPriority w:val="9"/>
    <w:semiHidden/>
    <w:unhideWhenUsed/>
    <w:qFormat/>
    <w:rsid w:val="00600704"/>
    <w:pPr>
      <w:keepNext/>
      <w:keepLines/>
      <w:spacing w:after="480" w:line="720" w:lineRule="exact"/>
      <w:outlineLvl w:val="1"/>
    </w:pPr>
    <w:rPr>
      <w:rFonts w:ascii="Roboto Medium" w:eastAsiaTheme="majorEastAsia" w:hAnsi="Roboto Medium" w:cstheme="majorBidi"/>
      <w:color w:val="4052B5"/>
      <w:sz w:val="72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D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3C7D0E"/>
    <w:pPr>
      <w:widowControl w:val="0"/>
      <w:spacing w:after="0" w:line="240" w:lineRule="auto"/>
      <w:ind w:left="864" w:hanging="864"/>
      <w:jc w:val="left"/>
      <w:outlineLvl w:val="3"/>
    </w:pPr>
    <w:rPr>
      <w:rFonts w:ascii="Times New Roman" w:eastAsia="Times New Roman" w:hAnsi="Times New Roman"/>
      <w:i/>
      <w:sz w:val="23"/>
      <w:szCs w:val="23"/>
      <w:lang w:val="en-US" w:eastAsia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3C7D0E"/>
    <w:pPr>
      <w:widowControl w:val="0"/>
      <w:spacing w:after="0" w:line="240" w:lineRule="auto"/>
      <w:ind w:left="1008" w:hanging="1008"/>
      <w:jc w:val="left"/>
      <w:outlineLvl w:val="4"/>
    </w:pPr>
    <w:rPr>
      <w:rFonts w:ascii="Calibri" w:eastAsia="Calibri" w:hAnsi="Calibri"/>
      <w:b/>
      <w:bCs/>
      <w:sz w:val="22"/>
      <w:szCs w:val="22"/>
      <w:lang w:val="en-US"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D0E"/>
    <w:pPr>
      <w:keepNext/>
      <w:keepLines/>
      <w:widowControl w:val="0"/>
      <w:spacing w:before="20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F81DBA"/>
  </w:style>
  <w:style w:type="table" w:customStyle="1" w:styleId="TableNormal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81DB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F81DBA"/>
  </w:style>
  <w:style w:type="table" w:customStyle="1" w:styleId="TableNormal0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3">
    <w:name w:val="Normalny3"/>
    <w:rsid w:val="00F81DBA"/>
  </w:style>
  <w:style w:type="table" w:customStyle="1" w:styleId="TableNormal1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81DB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704"/>
  </w:style>
  <w:style w:type="paragraph" w:styleId="Stopka">
    <w:name w:val="footer"/>
    <w:basedOn w:val="Normalny"/>
    <w:link w:val="StopkaZnak"/>
    <w:uiPriority w:val="99"/>
    <w:unhideWhenUsed/>
    <w:rsid w:val="006007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704"/>
  </w:style>
  <w:style w:type="paragraph" w:styleId="Tekstdymka">
    <w:name w:val="Balloon Text"/>
    <w:basedOn w:val="Normalny"/>
    <w:link w:val="TekstdymkaZnak"/>
    <w:uiPriority w:val="99"/>
    <w:semiHidden/>
    <w:unhideWhenUsed/>
    <w:rsid w:val="00600704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704"/>
    <w:rPr>
      <w:rFonts w:ascii="Lucida Grande" w:hAnsi="Lucida Grande" w:cs="Lucida Grande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00704"/>
    <w:pPr>
      <w:spacing w:before="100" w:beforeAutospacing="1" w:after="100" w:afterAutospacing="1"/>
    </w:pPr>
    <w:rPr>
      <w:rFonts w:ascii="Times" w:hAnsi="Times" w:cs="Times New Roman"/>
    </w:rPr>
  </w:style>
  <w:style w:type="character" w:customStyle="1" w:styleId="Nagwek2Znak">
    <w:name w:val="Nagłówek 2 Znak"/>
    <w:aliases w:val="tytuł Znak"/>
    <w:basedOn w:val="Domylnaczcionkaakapitu"/>
    <w:link w:val="Nagwek2"/>
    <w:uiPriority w:val="9"/>
    <w:rsid w:val="00600704"/>
    <w:rPr>
      <w:rFonts w:ascii="Roboto Medium" w:eastAsiaTheme="majorEastAsia" w:hAnsi="Roboto Medium" w:cstheme="majorBidi"/>
      <w:color w:val="4052B5"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16E4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16E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7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5F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5FF"/>
    <w:rPr>
      <w:rFonts w:ascii="Noto Serif" w:hAnsi="Noto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5FF"/>
    <w:rPr>
      <w:rFonts w:ascii="Noto Serif" w:hAnsi="Noto Serif"/>
      <w:b/>
      <w:bCs/>
      <w:sz w:val="20"/>
      <w:szCs w:val="20"/>
    </w:rPr>
  </w:style>
  <w:style w:type="paragraph" w:customStyle="1" w:styleId="Akapitzlist1">
    <w:name w:val="Akapit z listą1"/>
    <w:basedOn w:val="Normalny"/>
    <w:rsid w:val="00FF58C2"/>
    <w:pPr>
      <w:suppressAutoHyphens/>
      <w:spacing w:before="280" w:after="280" w:line="240" w:lineRule="auto"/>
      <w:jc w:val="left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D0E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003C7D0E"/>
    <w:rPr>
      <w:rFonts w:ascii="Times New Roman" w:eastAsia="Times New Roman" w:hAnsi="Times New Roman"/>
      <w:i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1"/>
    <w:rsid w:val="003C7D0E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D0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D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D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Default">
    <w:name w:val="Default"/>
    <w:rsid w:val="008A409F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C03672"/>
    <w:pPr>
      <w:widowControl w:val="0"/>
      <w:spacing w:after="0" w:line="240" w:lineRule="auto"/>
      <w:ind w:left="2044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67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03672"/>
    <w:pPr>
      <w:widowControl w:val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0F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0FC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0FC"/>
    <w:rPr>
      <w:vertAlign w:val="superscript"/>
    </w:rPr>
  </w:style>
  <w:style w:type="paragraph" w:styleId="Poprawka">
    <w:name w:val="Revision"/>
    <w:hidden/>
    <w:uiPriority w:val="99"/>
    <w:semiHidden/>
    <w:rsid w:val="00A86AA3"/>
  </w:style>
  <w:style w:type="paragraph" w:styleId="Podtytu">
    <w:name w:val="Subtitle"/>
    <w:basedOn w:val="Normalny3"/>
    <w:next w:val="Normalny3"/>
    <w:rsid w:val="00F81DB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sid w:val="00F81DBA"/>
    <w:pPr>
      <w:widowControl w:val="0"/>
    </w:pPr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8YRte7BZAGXcIT3Yk0K9aTQQ==">CgMxLjAyCWguMzBqMHpsbDIOaC40dmR6aGwzZG1qdTY4AHIhMVpud1JFa0d0eXo4TEFTRFRoLWplU1BqVC1vRWNCZHZi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72816D-688D-4D89-8548-6B93DF34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Bartek Wawrzyniak</cp:lastModifiedBy>
  <cp:revision>18</cp:revision>
  <dcterms:created xsi:type="dcterms:W3CDTF">2024-09-04T10:03:00Z</dcterms:created>
  <dcterms:modified xsi:type="dcterms:W3CDTF">2024-10-28T09:41:00Z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